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806BB9">
        <w:rPr>
          <w:rFonts w:ascii="Arial" w:hAnsi="Arial" w:cs="Arial"/>
          <w:sz w:val="24"/>
          <w:szCs w:val="24"/>
        </w:rPr>
        <w:t>January 7</w:t>
      </w:r>
      <w:r w:rsidR="00262CB4">
        <w:rPr>
          <w:rFonts w:ascii="Arial" w:hAnsi="Arial" w:cs="Arial"/>
          <w:sz w:val="24"/>
          <w:szCs w:val="24"/>
        </w:rPr>
        <w:t>, 201</w:t>
      </w:r>
      <w:r w:rsidR="00806BB9">
        <w:rPr>
          <w:rFonts w:ascii="Arial" w:hAnsi="Arial" w:cs="Arial"/>
          <w:sz w:val="24"/>
          <w:szCs w:val="24"/>
        </w:rPr>
        <w:t>9</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bookmarkStart w:id="0" w:name="_GoBack"/>
            <w:bookmarkEnd w:id="0"/>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152F8"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C37E3C"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C37E3C" w:rsidP="00037FBC">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9942CE" w:rsidP="005238FF">
            <w:pPr>
              <w:ind w:right="-720"/>
              <w:rPr>
                <w:rFonts w:ascii="Arial" w:hAnsi="Arial" w:cs="Arial"/>
                <w:sz w:val="20"/>
                <w:szCs w:val="20"/>
              </w:rPr>
            </w:pPr>
            <w:r w:rsidRPr="00551D8A">
              <w:rPr>
                <w:rFonts w:ascii="Arial" w:hAnsi="Arial" w:cs="Arial"/>
                <w:sz w:val="36"/>
                <w:szCs w:val="36"/>
              </w:rPr>
              <w:t>□</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0152F8">
            <w:pPr>
              <w:ind w:right="-720"/>
              <w:jc w:val="center"/>
              <w:rPr>
                <w:rFonts w:ascii="Arial" w:hAnsi="Arial" w:cs="Arial"/>
                <w:sz w:val="20"/>
                <w:szCs w:val="20"/>
              </w:rPr>
            </w:pPr>
            <w:r>
              <w:rPr>
                <w:rFonts w:ascii="Arial" w:hAnsi="Arial" w:cs="Arial"/>
                <w:sz w:val="20"/>
                <w:szCs w:val="20"/>
              </w:rPr>
              <w:t xml:space="preserve">$ </w:t>
            </w:r>
            <w:r w:rsidR="009942CE">
              <w:rPr>
                <w:rFonts w:ascii="Arial" w:hAnsi="Arial" w:cs="Arial"/>
                <w:sz w:val="20"/>
                <w:szCs w:val="20"/>
              </w:rPr>
              <w:t>4</w:t>
            </w:r>
            <w:r w:rsidR="000152F8">
              <w:rPr>
                <w:rFonts w:ascii="Arial" w:hAnsi="Arial" w:cs="Arial"/>
                <w:sz w:val="20"/>
                <w:szCs w:val="20"/>
              </w:rPr>
              <w:t>20</w:t>
            </w:r>
            <w:r w:rsidR="00930424">
              <w:rPr>
                <w:rFonts w:ascii="Arial" w:hAnsi="Arial" w:cs="Arial"/>
                <w:sz w:val="20"/>
                <w:szCs w:val="20"/>
              </w:rPr>
              <w:t>,000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0152F8">
            <w:pPr>
              <w:ind w:right="-720"/>
              <w:jc w:val="center"/>
              <w:rPr>
                <w:rFonts w:ascii="Arial" w:hAnsi="Arial" w:cs="Arial"/>
                <w:sz w:val="20"/>
                <w:szCs w:val="20"/>
              </w:rPr>
            </w:pPr>
            <w:r w:rsidRPr="002B254A">
              <w:rPr>
                <w:rFonts w:ascii="Arial" w:hAnsi="Arial" w:cs="Arial"/>
                <w:sz w:val="20"/>
                <w:szCs w:val="20"/>
              </w:rPr>
              <w:t>$</w:t>
            </w:r>
            <w:r w:rsidR="000152F8">
              <w:rPr>
                <w:rFonts w:ascii="Arial" w:hAnsi="Arial" w:cs="Arial"/>
                <w:sz w:val="20"/>
                <w:szCs w:val="20"/>
              </w:rPr>
              <w:t>420,000</w:t>
            </w:r>
            <w:r w:rsidR="005E19C9" w:rsidRPr="002B254A">
              <w:rPr>
                <w:rFonts w:ascii="Arial" w:hAnsi="Arial" w:cs="Arial"/>
                <w:sz w:val="20"/>
                <w:szCs w:val="20"/>
              </w:rPr>
              <w:t xml:space="preserve"> (</w:t>
            </w:r>
            <w:r w:rsidR="009942CE">
              <w:rPr>
                <w:rFonts w:ascii="Arial" w:hAnsi="Arial" w:cs="Arial"/>
                <w:sz w:val="20"/>
                <w:szCs w:val="20"/>
              </w:rPr>
              <w:t>72.5</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0152F8" w:rsidRPr="009942CE" w:rsidRDefault="00C37E3C" w:rsidP="000152F8">
            <w:pPr>
              <w:pStyle w:val="ListParagraph"/>
              <w:numPr>
                <w:ilvl w:val="2"/>
                <w:numId w:val="2"/>
              </w:numPr>
              <w:rPr>
                <w:b/>
                <w:i/>
                <w:sz w:val="24"/>
                <w:szCs w:val="24"/>
              </w:rPr>
            </w:pPr>
            <w:r>
              <w:rPr>
                <w:b/>
                <w:i/>
                <w:sz w:val="24"/>
                <w:szCs w:val="24"/>
              </w:rPr>
              <w:t>Continued push for delivera</w:t>
            </w:r>
            <w:r w:rsidR="00A4217A">
              <w:rPr>
                <w:b/>
                <w:i/>
                <w:sz w:val="24"/>
                <w:szCs w:val="24"/>
              </w:rPr>
              <w:t>bles from the contractor</w:t>
            </w:r>
            <w:r w:rsidR="000152F8">
              <w:rPr>
                <w:b/>
                <w:i/>
                <w:sz w:val="24"/>
                <w:szCs w:val="24"/>
              </w:rPr>
              <w:t xml:space="preserve">.  </w:t>
            </w:r>
          </w:p>
          <w:p w:rsidR="00A4217A" w:rsidRDefault="00A4217A" w:rsidP="00935128">
            <w:pPr>
              <w:rPr>
                <w:sz w:val="24"/>
                <w:szCs w:val="24"/>
              </w:rPr>
            </w:pPr>
          </w:p>
          <w:p w:rsidR="00935128" w:rsidRDefault="00A4217A" w:rsidP="00935128">
            <w:pPr>
              <w:rPr>
                <w:sz w:val="24"/>
                <w:szCs w:val="24"/>
              </w:rPr>
            </w:pPr>
            <w:r>
              <w:rPr>
                <w:sz w:val="24"/>
                <w:szCs w:val="24"/>
              </w:rPr>
              <w:t>RFP’s for the following three projects were solicited.</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9942CE" w:rsidRDefault="009942CE" w:rsidP="009440AC">
            <w:pPr>
              <w:pStyle w:val="ListParagraph"/>
              <w:rPr>
                <w:sz w:val="24"/>
                <w:szCs w:val="24"/>
              </w:rPr>
            </w:pPr>
          </w:p>
          <w:p w:rsidR="009942CE" w:rsidRDefault="009942CE" w:rsidP="009440AC">
            <w:pPr>
              <w:pStyle w:val="ListParagraph"/>
              <w:rPr>
                <w:sz w:val="24"/>
                <w:szCs w:val="24"/>
              </w:rPr>
            </w:pPr>
          </w:p>
          <w:p w:rsidR="00A4217A" w:rsidRDefault="00A4217A" w:rsidP="009440AC">
            <w:pPr>
              <w:pStyle w:val="ListParagraph"/>
              <w:rPr>
                <w:sz w:val="24"/>
                <w:szCs w:val="24"/>
              </w:rPr>
            </w:pPr>
          </w:p>
          <w:p w:rsidR="009942CE" w:rsidRPr="009440AC"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0152F8" w:rsidP="00743AF9">
            <w:pPr>
              <w:numPr>
                <w:ilvl w:val="0"/>
                <w:numId w:val="2"/>
              </w:numPr>
              <w:rPr>
                <w:sz w:val="24"/>
                <w:szCs w:val="24"/>
              </w:rPr>
            </w:pPr>
            <w:r>
              <w:rPr>
                <w:sz w:val="24"/>
                <w:szCs w:val="24"/>
              </w:rPr>
              <w:t xml:space="preserve">Advertise the three captioned RFP’s and start the contracting process to start the projects.  </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C3729"/>
    <w:rsid w:val="007D5162"/>
    <w:rsid w:val="007E5BD2"/>
    <w:rsid w:val="007F4394"/>
    <w:rsid w:val="00806BB9"/>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966DCF4"/>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62B1-56B1-40E2-8BA2-18D4FA10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3</cp:revision>
  <cp:lastPrinted>2011-10-19T13:14:00Z</cp:lastPrinted>
  <dcterms:created xsi:type="dcterms:W3CDTF">2019-01-09T19:17:00Z</dcterms:created>
  <dcterms:modified xsi:type="dcterms:W3CDTF">2019-01-09T19:55:00Z</dcterms:modified>
</cp:coreProperties>
</file>