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A33242" w:rsidP="0070592F">
            <w:pPr>
              <w:spacing w:before="120"/>
              <w:ind w:right="-720"/>
              <w:rPr>
                <w:rFonts w:ascii="Arial" w:hAnsi="Arial" w:cs="Arial"/>
                <w:sz w:val="20"/>
                <w:szCs w:val="20"/>
              </w:rPr>
            </w:pPr>
            <w:r>
              <w:rPr>
                <w:rFonts w:ascii="Arial" w:hAnsi="Arial" w:cs="Arial"/>
                <w:sz w:val="20"/>
                <w:szCs w:val="20"/>
              </w:rPr>
              <w:t xml:space="preserve"> </w:t>
            </w:r>
            <w:r w:rsidR="008F3821">
              <w:rPr>
                <w:rFonts w:ascii="Arial" w:hAnsi="Arial" w:cs="Arial"/>
                <w:sz w:val="20"/>
                <w:szCs w:val="20"/>
              </w:rPr>
              <w:t xml:space="preserve"> </w:t>
            </w:r>
            <w:r>
              <w:rPr>
                <w:rFonts w:ascii="Arial" w:hAnsi="Arial" w:cs="Arial"/>
                <w:sz w:val="20"/>
                <w:szCs w:val="20"/>
              </w:rPr>
              <w:t xml:space="preserve"> </w:t>
            </w:r>
            <w:r w:rsidR="00551D8A">
              <w:rPr>
                <w:rFonts w:ascii="Arial" w:hAnsi="Arial" w:cs="Arial"/>
                <w:sz w:val="20"/>
                <w:szCs w:val="20"/>
              </w:rPr>
              <w:t>Quarter 1 (January 1 – March 31)</w:t>
            </w:r>
            <w:r w:rsidR="00623334">
              <w:rPr>
                <w:rFonts w:ascii="Arial" w:hAnsi="Arial" w:cs="Arial"/>
                <w:sz w:val="20"/>
                <w:szCs w:val="20"/>
              </w:rPr>
              <w:t xml:space="preserve"> 2013</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p>
          <w:p w:rsidR="009A4B10" w:rsidRDefault="008E7D21" w:rsidP="0070592F">
            <w:pPr>
              <w:spacing w:before="120"/>
              <w:ind w:right="-720"/>
              <w:rPr>
                <w:rFonts w:ascii="Arial" w:hAnsi="Arial" w:cs="Arial"/>
                <w:sz w:val="20"/>
                <w:szCs w:val="20"/>
              </w:rPr>
            </w:pPr>
            <w:r>
              <w:rPr>
                <w:rFonts w:ascii="Agency FB" w:hAnsi="Agency FB" w:cs="Arial"/>
                <w:b/>
                <w:sz w:val="20"/>
                <w:szCs w:val="20"/>
              </w:rPr>
              <w:t>√</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8E7D21" w:rsidP="0070592F">
            <w:pPr>
              <w:spacing w:before="120"/>
              <w:ind w:right="-720"/>
              <w:rPr>
                <w:rFonts w:ascii="Arial" w:hAnsi="Arial" w:cs="Arial"/>
                <w:sz w:val="20"/>
                <w:szCs w:val="20"/>
              </w:rPr>
            </w:pPr>
            <w:r>
              <w:rPr>
                <w:rFonts w:ascii="Arial" w:hAnsi="Arial" w:cs="Arial"/>
                <w:sz w:val="20"/>
                <w:szCs w:val="20"/>
              </w:rPr>
              <w:t>September 30, 2014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8E7D21" w:rsidP="0003476C">
            <w:pPr>
              <w:ind w:right="-720"/>
              <w:rPr>
                <w:rFonts w:ascii="Arial" w:hAnsi="Arial" w:cs="Arial"/>
                <w:sz w:val="20"/>
                <w:szCs w:val="20"/>
              </w:rPr>
            </w:pPr>
            <w:r>
              <w:rPr>
                <w:rFonts w:ascii="Arial" w:hAnsi="Arial" w:cs="Arial"/>
                <w:sz w:val="20"/>
                <w:szCs w:val="20"/>
              </w:rPr>
              <w:t>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838A4" w:rsidP="00A33242">
            <w:pPr>
              <w:spacing w:before="120"/>
              <w:ind w:right="-720"/>
              <w:jc w:val="center"/>
              <w:rPr>
                <w:rFonts w:ascii="Arial" w:hAnsi="Arial" w:cs="Arial"/>
                <w:sz w:val="20"/>
                <w:szCs w:val="20"/>
              </w:rPr>
            </w:pPr>
            <w:r>
              <w:rPr>
                <w:rFonts w:ascii="Arial" w:hAnsi="Arial" w:cs="Arial"/>
                <w:sz w:val="20"/>
                <w:szCs w:val="20"/>
              </w:rPr>
              <w:t>$97</w:t>
            </w:r>
            <w:r w:rsidR="008D1AB6">
              <w:rPr>
                <w:rFonts w:ascii="Arial" w:hAnsi="Arial" w:cs="Arial"/>
                <w:sz w:val="20"/>
                <w:szCs w:val="20"/>
              </w:rPr>
              <w:t>2,129</w:t>
            </w:r>
            <w:r w:rsidR="00642352">
              <w:rPr>
                <w:rFonts w:ascii="Arial" w:hAnsi="Arial" w:cs="Arial"/>
                <w:sz w:val="20"/>
                <w:szCs w:val="20"/>
              </w:rPr>
              <w:t xml:space="preserve"> </w:t>
            </w:r>
          </w:p>
        </w:tc>
        <w:tc>
          <w:tcPr>
            <w:tcW w:w="3330" w:type="dxa"/>
          </w:tcPr>
          <w:p w:rsidR="00874EF7" w:rsidRPr="00B66A21" w:rsidRDefault="00B86930" w:rsidP="006B6D68">
            <w:pPr>
              <w:spacing w:before="120"/>
              <w:ind w:right="-720"/>
              <w:jc w:val="center"/>
              <w:rPr>
                <w:rFonts w:ascii="Arial" w:hAnsi="Arial" w:cs="Arial"/>
                <w:sz w:val="20"/>
                <w:szCs w:val="20"/>
              </w:rPr>
            </w:pPr>
            <w:r>
              <w:rPr>
                <w:rFonts w:ascii="Arial" w:hAnsi="Arial" w:cs="Arial"/>
                <w:sz w:val="20"/>
                <w:szCs w:val="20"/>
              </w:rPr>
              <w:t>$</w:t>
            </w:r>
            <w:r w:rsidR="008E7D21">
              <w:rPr>
                <w:rFonts w:ascii="Arial" w:hAnsi="Arial" w:cs="Arial"/>
                <w:sz w:val="20"/>
                <w:szCs w:val="20"/>
              </w:rPr>
              <w:t>403,715.03</w:t>
            </w:r>
          </w:p>
        </w:tc>
        <w:tc>
          <w:tcPr>
            <w:tcW w:w="3420" w:type="dxa"/>
          </w:tcPr>
          <w:p w:rsidR="00874EF7" w:rsidRDefault="008E7D21" w:rsidP="008D1AB6">
            <w:pPr>
              <w:spacing w:before="120"/>
              <w:ind w:right="-720"/>
              <w:jc w:val="center"/>
              <w:rPr>
                <w:rFonts w:ascii="Arial" w:hAnsi="Arial" w:cs="Arial"/>
                <w:sz w:val="20"/>
                <w:szCs w:val="20"/>
              </w:rPr>
            </w:pPr>
            <w:r>
              <w:rPr>
                <w:rFonts w:ascii="Arial" w:hAnsi="Arial" w:cs="Arial"/>
                <w:sz w:val="20"/>
                <w:szCs w:val="20"/>
              </w:rPr>
              <w:t>42</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8D1AB6">
            <w:pPr>
              <w:spacing w:before="120"/>
              <w:ind w:right="-720"/>
              <w:jc w:val="center"/>
              <w:rPr>
                <w:rFonts w:ascii="Arial" w:hAnsi="Arial" w:cs="Arial"/>
                <w:sz w:val="20"/>
                <w:szCs w:val="20"/>
              </w:rPr>
            </w:pPr>
            <w:r>
              <w:rPr>
                <w:rFonts w:ascii="Arial" w:hAnsi="Arial" w:cs="Arial"/>
                <w:sz w:val="20"/>
                <w:szCs w:val="20"/>
              </w:rPr>
              <w:t>$403,715.03 (41.5</w:t>
            </w:r>
            <w:r w:rsidR="00014344">
              <w:rPr>
                <w:rFonts w:ascii="Arial" w:hAnsi="Arial" w:cs="Arial"/>
                <w:sz w:val="20"/>
                <w:szCs w:val="20"/>
              </w:rPr>
              <w:t>% of budget)</w:t>
            </w:r>
          </w:p>
        </w:tc>
        <w:tc>
          <w:tcPr>
            <w:tcW w:w="3330" w:type="dxa"/>
          </w:tcPr>
          <w:p w:rsidR="00B66A21" w:rsidRPr="00B66A21" w:rsidRDefault="00D838A4" w:rsidP="00F46C3D">
            <w:pPr>
              <w:spacing w:before="120"/>
              <w:ind w:right="-720"/>
              <w:jc w:val="center"/>
              <w:rPr>
                <w:rFonts w:ascii="Arial" w:hAnsi="Arial" w:cs="Arial"/>
                <w:sz w:val="20"/>
                <w:szCs w:val="20"/>
              </w:rPr>
            </w:pPr>
            <w:r>
              <w:rPr>
                <w:rFonts w:ascii="Arial" w:hAnsi="Arial" w:cs="Arial"/>
                <w:sz w:val="20"/>
                <w:szCs w:val="20"/>
              </w:rPr>
              <w:t>$</w:t>
            </w:r>
            <w:r w:rsidR="008E7D21">
              <w:rPr>
                <w:rFonts w:ascii="Arial" w:hAnsi="Arial" w:cs="Arial"/>
                <w:sz w:val="20"/>
                <w:szCs w:val="20"/>
              </w:rPr>
              <w:t>40</w:t>
            </w:r>
            <w:r w:rsidR="00C04DFF">
              <w:rPr>
                <w:rFonts w:ascii="Arial" w:hAnsi="Arial" w:cs="Arial"/>
                <w:sz w:val="20"/>
                <w:szCs w:val="20"/>
              </w:rPr>
              <w:t>,</w:t>
            </w:r>
            <w:r w:rsidR="008E7D21">
              <w:rPr>
                <w:rFonts w:ascii="Arial" w:hAnsi="Arial" w:cs="Arial"/>
                <w:sz w:val="20"/>
                <w:szCs w:val="20"/>
              </w:rPr>
              <w:t>655.03</w:t>
            </w:r>
          </w:p>
        </w:tc>
        <w:tc>
          <w:tcPr>
            <w:tcW w:w="3420" w:type="dxa"/>
          </w:tcPr>
          <w:p w:rsidR="00B66A21" w:rsidRDefault="00C04DFF" w:rsidP="00014344">
            <w:pPr>
              <w:spacing w:before="120"/>
              <w:ind w:right="-720"/>
              <w:jc w:val="center"/>
              <w:rPr>
                <w:rFonts w:ascii="Arial" w:hAnsi="Arial" w:cs="Arial"/>
                <w:sz w:val="20"/>
                <w:szCs w:val="20"/>
              </w:rPr>
            </w:pPr>
            <w:r>
              <w:rPr>
                <w:rFonts w:ascii="Arial" w:hAnsi="Arial" w:cs="Arial"/>
                <w:sz w:val="20"/>
                <w:szCs w:val="20"/>
              </w:rPr>
              <w:t>77</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85367B">
        <w:tc>
          <w:tcPr>
            <w:tcW w:w="10908" w:type="dxa"/>
            <w:tcBorders>
              <w:bottom w:val="single" w:sz="4" w:space="0" w:color="auto"/>
            </w:tcBorders>
          </w:tcPr>
          <w:p w:rsidR="00E35E0F" w:rsidRDefault="00E54459" w:rsidP="00551D8A">
            <w:pPr>
              <w:ind w:right="-720"/>
              <w:rPr>
                <w:rFonts w:ascii="Arial" w:hAnsi="Arial" w:cs="Arial"/>
                <w:b/>
                <w:sz w:val="20"/>
                <w:szCs w:val="20"/>
              </w:rPr>
            </w:pPr>
            <w:r>
              <w:lastRenderedPageBreak/>
              <w:br w:type="page"/>
            </w: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8A7FB0" w:rsidRDefault="008A7FB0" w:rsidP="008A7FB0">
            <w:pPr>
              <w:tabs>
                <w:tab w:val="left" w:pos="3330"/>
                <w:tab w:val="left" w:pos="3960"/>
              </w:tabs>
              <w:jc w:val="both"/>
              <w:rPr>
                <w:rFonts w:cstheme="minorHAnsi"/>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recently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 Progress on the project is delayed while the pooled fund administrative process clears the funding for the additional tasks.  The project is scheduled to be completed </w:t>
            </w:r>
            <w:r w:rsidR="00B777F4">
              <w:rPr>
                <w:rFonts w:cs="Tahoma"/>
              </w:rPr>
              <w:t>next</w:t>
            </w:r>
            <w:r w:rsidR="00B931E2">
              <w:rPr>
                <w:rFonts w:cs="Tahoma"/>
              </w:rPr>
              <w:t xml:space="preserve"> year</w:t>
            </w:r>
            <w:r>
              <w:rPr>
                <w:rFonts w:cs="Tahoma"/>
              </w:rPr>
              <w:t xml:space="preserve">.  </w:t>
            </w:r>
          </w:p>
          <w:p w:rsidR="00A7193F" w:rsidRPr="000A5509" w:rsidRDefault="00A7193F"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AGGREGATE FRICTION STUDY: </w:t>
            </w:r>
          </w:p>
          <w:p w:rsidR="00E20ED3" w:rsidRDefault="00E20ED3" w:rsidP="00E20ED3">
            <w:r>
              <w:t xml:space="preserve">NCAT built test slabs with the common aggregates used in the JMF of a 9.5 mm mixture and ultra-thin mixture and with the alternative friction aggregates, slag and granite.  NCAT used two MDOT approved mix designs to prepare eight mixtures.  The </w:t>
            </w:r>
            <w:r w:rsidR="00B157DF">
              <w:t>mixtures consisted of a</w:t>
            </w:r>
            <w:r>
              <w:t xml:space="preserve"> “control” mixture </w:t>
            </w:r>
            <w:r w:rsidR="00B157DF">
              <w:t xml:space="preserve">and mixtures which substituted various amounts of </w:t>
            </w:r>
            <w:r>
              <w:t xml:space="preserve">the coarse aggregate with a comparable proportion and gradation of the coarse aggregate from </w:t>
            </w:r>
            <w:r w:rsidR="00B157DF">
              <w:t>an</w:t>
            </w:r>
            <w:r>
              <w:t xml:space="preserve"> alternative friction aggregate source.  </w:t>
            </w:r>
          </w:p>
          <w:p w:rsidR="00BD258C" w:rsidRDefault="00BD258C" w:rsidP="00E20ED3"/>
          <w:p w:rsidR="00E20ED3" w:rsidRDefault="00E20ED3" w:rsidP="00E20ED3">
            <w:r>
              <w:t>The</w:t>
            </w:r>
            <w:r w:rsidR="00B931E2">
              <w:t xml:space="preserve"> draft</w:t>
            </w:r>
            <w:r>
              <w:t xml:space="preserve"> final report </w:t>
            </w:r>
            <w:r w:rsidR="00B931E2">
              <w:t xml:space="preserve">for this study </w:t>
            </w:r>
            <w:r w:rsidR="00B157DF">
              <w:t>is ready for publication</w:t>
            </w:r>
            <w:r w:rsidR="00B931E2">
              <w:t>.</w:t>
            </w:r>
          </w:p>
          <w:p w:rsidR="00A7193F" w:rsidRPr="00CB5BC5" w:rsidRDefault="00A7193F" w:rsidP="008A7FB0">
            <w:pPr>
              <w:tabs>
                <w:tab w:val="left" w:pos="3330"/>
                <w:tab w:val="left" w:pos="3960"/>
              </w:tabs>
              <w:jc w:val="both"/>
              <w:rPr>
                <w:rFonts w:cstheme="minorHAnsi"/>
              </w:rPr>
            </w:pPr>
          </w:p>
          <w:p w:rsidR="006E323B" w:rsidRPr="006E323B" w:rsidRDefault="00F601D5" w:rsidP="006005B0">
            <w:pPr>
              <w:pStyle w:val="PlainText"/>
              <w:rPr>
                <w:b/>
              </w:rPr>
            </w:pPr>
            <w:r>
              <w:rPr>
                <w:b/>
              </w:rPr>
              <w:t xml:space="preserve">COMPOSITE SPECIMEN INTERFACE CRACKING </w:t>
            </w:r>
            <w:r w:rsidR="006E323B">
              <w:rPr>
                <w:b/>
              </w:rPr>
              <w:t>(CSIC)</w:t>
            </w:r>
          </w:p>
          <w:p w:rsidR="006E323B" w:rsidRDefault="006E323B" w:rsidP="006E32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overall objective of this research funded by Florida DOT is to test 1) control, and 2) experimental pavement sections constructed at NCAT’s Pavement Test Track which have undergone live heavy vehicle</w:t>
            </w:r>
          </w:p>
          <w:p w:rsidR="008A7FB0" w:rsidRDefault="00F601D5" w:rsidP="00F601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Traffic for a three year traffic cycle</w:t>
            </w:r>
            <w:r w:rsidR="006E323B">
              <w:rPr>
                <w:rFonts w:ascii="Times New Roman" w:hAnsi="Times New Roman" w:cs="Times New Roman"/>
                <w:sz w:val="24"/>
                <w:szCs w:val="24"/>
              </w:rPr>
              <w:t>. The</w:t>
            </w:r>
            <w:r>
              <w:rPr>
                <w:rFonts w:ascii="Times New Roman" w:hAnsi="Times New Roman" w:cs="Times New Roman"/>
                <w:sz w:val="24"/>
                <w:szCs w:val="24"/>
              </w:rPr>
              <w:t xml:space="preserve"> </w:t>
            </w:r>
            <w:r w:rsidR="006E323B">
              <w:rPr>
                <w:rFonts w:ascii="Times New Roman" w:hAnsi="Times New Roman" w:cs="Times New Roman"/>
                <w:sz w:val="24"/>
                <w:szCs w:val="24"/>
              </w:rPr>
              <w:t xml:space="preserve">purpose is to determine whether </w:t>
            </w:r>
            <w:r>
              <w:rPr>
                <w:rFonts w:ascii="Times New Roman" w:hAnsi="Times New Roman" w:cs="Times New Roman"/>
                <w:sz w:val="24"/>
                <w:szCs w:val="24"/>
              </w:rPr>
              <w:t>a</w:t>
            </w:r>
            <w:r w:rsidR="006E323B">
              <w:rPr>
                <w:rFonts w:ascii="Times New Roman" w:hAnsi="Times New Roman" w:cs="Times New Roman"/>
                <w:sz w:val="24"/>
                <w:szCs w:val="24"/>
              </w:rPr>
              <w:t xml:space="preserve"> thick </w:t>
            </w:r>
            <w:r>
              <w:rPr>
                <w:rFonts w:ascii="Times New Roman" w:hAnsi="Times New Roman" w:cs="Times New Roman"/>
                <w:sz w:val="24"/>
                <w:szCs w:val="24"/>
              </w:rPr>
              <w:t>proprietary</w:t>
            </w:r>
            <w:r w:rsidR="006E323B">
              <w:rPr>
                <w:rFonts w:ascii="Times New Roman" w:hAnsi="Times New Roman" w:cs="Times New Roman"/>
                <w:sz w:val="24"/>
                <w:szCs w:val="24"/>
              </w:rPr>
              <w:t xml:space="preserve"> interlayer contributes to a delay in cracking</w:t>
            </w:r>
            <w:r>
              <w:rPr>
                <w:rFonts w:ascii="Times New Roman" w:hAnsi="Times New Roman" w:cs="Times New Roman"/>
                <w:sz w:val="24"/>
                <w:szCs w:val="24"/>
              </w:rPr>
              <w:t xml:space="preserve"> by </w:t>
            </w:r>
            <w:r w:rsidR="006E323B">
              <w:rPr>
                <w:rFonts w:ascii="Times New Roman" w:hAnsi="Times New Roman" w:cs="Times New Roman"/>
                <w:sz w:val="24"/>
                <w:szCs w:val="24"/>
              </w:rPr>
              <w:t xml:space="preserve">using the CSIC test developed at the University of Florida. </w:t>
            </w:r>
            <w:r>
              <w:rPr>
                <w:rFonts w:ascii="Times New Roman" w:hAnsi="Times New Roman" w:cs="Times New Roman"/>
                <w:sz w:val="24"/>
                <w:szCs w:val="24"/>
              </w:rPr>
              <w:t>R</w:t>
            </w:r>
            <w:r w:rsidR="006E323B">
              <w:rPr>
                <w:rFonts w:ascii="Times New Roman" w:hAnsi="Times New Roman" w:cs="Times New Roman"/>
                <w:sz w:val="24"/>
                <w:szCs w:val="24"/>
              </w:rPr>
              <w:t>esults of these tests can be used to identify interface conditions which may improve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 and/or to optimize bonding materials and application rates for enhanced cracking</w:t>
            </w:r>
            <w:r>
              <w:rPr>
                <w:rFonts w:ascii="Times New Roman" w:hAnsi="Times New Roman" w:cs="Times New Roman"/>
                <w:sz w:val="24"/>
                <w:szCs w:val="24"/>
              </w:rPr>
              <w:t xml:space="preserve"> </w:t>
            </w:r>
            <w:r w:rsidR="006E323B">
              <w:rPr>
                <w:rFonts w:ascii="Times New Roman" w:hAnsi="Times New Roman" w:cs="Times New Roman"/>
                <w:sz w:val="24"/>
                <w:szCs w:val="24"/>
              </w:rPr>
              <w:t>performance.</w:t>
            </w:r>
            <w:r>
              <w:rPr>
                <w:rFonts w:ascii="Times New Roman" w:hAnsi="Times New Roman" w:cs="Times New Roman"/>
                <w:sz w:val="24"/>
                <w:szCs w:val="24"/>
              </w:rPr>
              <w:t xml:space="preserve"> Work by University of Florida </w:t>
            </w:r>
            <w:r w:rsidR="00A61B04">
              <w:rPr>
                <w:rFonts w:ascii="Times New Roman" w:hAnsi="Times New Roman" w:cs="Times New Roman"/>
                <w:sz w:val="24"/>
                <w:szCs w:val="24"/>
              </w:rPr>
              <w:t xml:space="preserve">is </w:t>
            </w:r>
            <w:r w:rsidR="00BD258C">
              <w:rPr>
                <w:rFonts w:ascii="Times New Roman" w:hAnsi="Times New Roman" w:cs="Times New Roman"/>
                <w:sz w:val="24"/>
                <w:szCs w:val="24"/>
              </w:rPr>
              <w:t xml:space="preserve">nearly complete. </w:t>
            </w:r>
          </w:p>
          <w:p w:rsidR="00B157DF" w:rsidRDefault="00B157DF" w:rsidP="00F601D5">
            <w:pPr>
              <w:autoSpaceDE w:val="0"/>
              <w:autoSpaceDN w:val="0"/>
              <w:adjustRightInd w:val="0"/>
              <w:rPr>
                <w:rFonts w:ascii="Times New Roman" w:hAnsi="Times New Roman" w:cs="Times New Roman"/>
                <w:sz w:val="24"/>
                <w:szCs w:val="24"/>
              </w:rPr>
            </w:pPr>
          </w:p>
          <w:p w:rsidR="00B157DF" w:rsidRPr="00B157DF" w:rsidRDefault="00B157DF" w:rsidP="00F601D5">
            <w:pPr>
              <w:autoSpaceDE w:val="0"/>
              <w:autoSpaceDN w:val="0"/>
              <w:adjustRightInd w:val="0"/>
              <w:rPr>
                <w:rFonts w:cs="Times New Roman"/>
              </w:rPr>
            </w:pPr>
            <w:r w:rsidRPr="00B157DF">
              <w:rPr>
                <w:rFonts w:cs="Times New Roman"/>
                <w:b/>
              </w:rPr>
              <w:t>4.75mm Study</w:t>
            </w:r>
          </w:p>
          <w:p w:rsidR="00B157DF" w:rsidRDefault="00B157DF" w:rsidP="00F601D5">
            <w:pPr>
              <w:autoSpaceDE w:val="0"/>
              <w:autoSpaceDN w:val="0"/>
              <w:adjustRightInd w:val="0"/>
              <w:rPr>
                <w:rFonts w:cs="Times New Roman"/>
              </w:rPr>
            </w:pPr>
            <w:r>
              <w:rPr>
                <w:rFonts w:cs="Times New Roman"/>
              </w:rPr>
              <w:t xml:space="preserve">The objective of this study is to </w:t>
            </w:r>
            <w:r w:rsidR="00FF1872">
              <w:rPr>
                <w:rFonts w:cs="Times New Roman"/>
              </w:rPr>
              <w:t>examine the performance of 4.75mm asphalt mixes with that of a 9.5mm mix used as a “control.” Comparisons will be made with neat asphalt and with modified asphalt using two aggregate sources. The binder modification will be made with polymers for one set of mixtures and with crumb rubber for an additional set of mixtures. Mixtures with PG64-22 neat asphalt will also be compared with the performance of mixtures with a PG 67-22 binder grade. Performance tests will be conducted to address the three distresses common to asphalt pavements - rutting, stripping, and cracking. The Hamburg device will be used to evaluate resistance to rutting and stripping, and the AMPT device will be used to evaluate resistance to reflective cracking.</w:t>
            </w:r>
          </w:p>
          <w:p w:rsidR="00B777F4" w:rsidRDefault="00B777F4" w:rsidP="00F601D5">
            <w:pPr>
              <w:autoSpaceDE w:val="0"/>
              <w:autoSpaceDN w:val="0"/>
              <w:adjustRightInd w:val="0"/>
              <w:rPr>
                <w:rFonts w:cs="Times New Roman"/>
              </w:rPr>
            </w:pPr>
          </w:p>
          <w:p w:rsidR="00B777F4" w:rsidRPr="00B157DF" w:rsidRDefault="00B777F4" w:rsidP="00F601D5">
            <w:pPr>
              <w:autoSpaceDE w:val="0"/>
              <w:autoSpaceDN w:val="0"/>
              <w:adjustRightInd w:val="0"/>
              <w:rPr>
                <w:rFonts w:cs="Times New Roman"/>
              </w:rPr>
            </w:pPr>
            <w:r>
              <w:rPr>
                <w:rFonts w:cs="Times New Roman"/>
              </w:rPr>
              <w:t>Testing of the control mixes has been completed and one set of the 4.75 mm mixes is complete. Additional material had to be obtained from another source and work on that set of specimens is expected to be completed next quarter.</w:t>
            </w:r>
          </w:p>
          <w:p w:rsidR="006B6D68" w:rsidRPr="00B157DF" w:rsidRDefault="006B6D68"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Pr="00B157DF" w:rsidRDefault="006B6D68" w:rsidP="00F601D5">
            <w:pPr>
              <w:autoSpaceDE w:val="0"/>
              <w:autoSpaceDN w:val="0"/>
              <w:adjustRightInd w:val="0"/>
              <w:rPr>
                <w:rFonts w:cs="Times New Roman"/>
              </w:rPr>
            </w:pPr>
            <w:r w:rsidRPr="00B157DF">
              <w:rPr>
                <w:rFonts w:cs="Times New Roman"/>
              </w:rPr>
              <w:t xml:space="preserve">A series of technician training and certification courses </w:t>
            </w:r>
            <w:r w:rsidR="009C7BEA">
              <w:rPr>
                <w:rFonts w:cs="Times New Roman"/>
              </w:rPr>
              <w:t>has been</w:t>
            </w:r>
            <w:r w:rsidRPr="00B157DF">
              <w:rPr>
                <w:rFonts w:cs="Times New Roman"/>
              </w:rPr>
              <w:t xml:space="preserve"> developed for Puerto Rico</w:t>
            </w:r>
            <w:r w:rsidR="00B157DF" w:rsidRPr="00B157DF">
              <w:rPr>
                <w:rFonts w:cs="Times New Roman"/>
              </w:rPr>
              <w:t xml:space="preserve">. The first </w:t>
            </w:r>
            <w:r w:rsidR="00D86230">
              <w:rPr>
                <w:rFonts w:cs="Times New Roman"/>
              </w:rPr>
              <w:t xml:space="preserve">cycle of </w:t>
            </w:r>
            <w:r w:rsidR="00B157DF" w:rsidRPr="00B157DF">
              <w:rPr>
                <w:rFonts w:cs="Times New Roman"/>
              </w:rPr>
              <w:t xml:space="preserve">courses </w:t>
            </w:r>
            <w:r w:rsidR="00D86230">
              <w:rPr>
                <w:rFonts w:cs="Times New Roman"/>
              </w:rPr>
              <w:t>has</w:t>
            </w:r>
            <w:r w:rsidR="009C7BEA">
              <w:rPr>
                <w:rFonts w:cs="Times New Roman"/>
              </w:rPr>
              <w:t xml:space="preserve"> been completed</w:t>
            </w:r>
            <w:r w:rsidR="00D86230">
              <w:rPr>
                <w:rFonts w:cs="Times New Roman"/>
              </w:rPr>
              <w:t>, and follow-up courses are scheduled for November, 2013. Additional courses are to be developed for implementation early next year and courses are scheduled to start in March, 2014.</w:t>
            </w:r>
          </w:p>
          <w:p w:rsidR="006E323B" w:rsidRDefault="006E323B" w:rsidP="006E323B">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0085367B">
              <w:rPr>
                <w:rFonts w:cstheme="minorHAnsi"/>
              </w:rPr>
              <w:t>,</w:t>
            </w:r>
            <w:r w:rsidR="00A61B04">
              <w:rPr>
                <w:rFonts w:cstheme="minorHAnsi"/>
              </w:rPr>
              <w:t xml:space="preserve"> AASHTO</w:t>
            </w:r>
            <w:r w:rsidR="0085367B">
              <w:rPr>
                <w:rFonts w:cstheme="minorHAnsi"/>
              </w:rPr>
              <w:t>, and national</w:t>
            </w:r>
            <w:r w:rsidR="00A61B04">
              <w:rPr>
                <w:rFonts w:cstheme="minorHAnsi"/>
              </w:rPr>
              <w:t xml:space="preserve"> </w:t>
            </w:r>
            <w:r w:rsidRPr="000A5509">
              <w:rPr>
                <w:rFonts w:cstheme="minorHAnsi"/>
              </w:rPr>
              <w:t>meetings</w:t>
            </w:r>
            <w:r w:rsidR="0085367B">
              <w:rPr>
                <w:rFonts w:cstheme="minorHAnsi"/>
              </w:rPr>
              <w:t xml:space="preserve"> of technical interest</w:t>
            </w:r>
            <w:bookmarkStart w:id="0" w:name="_GoBack"/>
            <w:bookmarkEnd w:id="0"/>
            <w:r w:rsidRPr="000A5509">
              <w:rPr>
                <w:rFonts w:cstheme="minorHAnsi"/>
              </w:rPr>
              <w:t>.</w:t>
            </w:r>
            <w:r w:rsidR="008A72B7">
              <w:rPr>
                <w:rFonts w:cstheme="minorHAnsi"/>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23274B" w:rsidRDefault="0023274B" w:rsidP="00CC1ED0">
            <w:pPr>
              <w:ind w:right="-720"/>
              <w:rPr>
                <w:rFonts w:ascii="Arial" w:hAnsi="Arial" w:cs="Arial"/>
                <w:b/>
                <w:sz w:val="20"/>
                <w:szCs w:val="20"/>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23274B" w:rsidRDefault="0023274B" w:rsidP="00551D8A">
            <w:pPr>
              <w:ind w:right="-720"/>
            </w:pPr>
            <w:r>
              <w:t>As soon as funding is verified by ALDOT</w:t>
            </w:r>
            <w:r w:rsidR="00A61B04">
              <w:t>, work should resume on the</w:t>
            </w:r>
            <w:r w:rsidR="00A7193F">
              <w:t xml:space="preserve"> LA DOTD </w:t>
            </w:r>
            <w:r w:rsidR="00A61B04">
              <w:t xml:space="preserve">project. The research panel has met and </w:t>
            </w:r>
          </w:p>
          <w:p w:rsidR="00BD258C" w:rsidRDefault="00D86230" w:rsidP="00551D8A">
            <w:pPr>
              <w:ind w:right="-720"/>
            </w:pPr>
            <w:proofErr w:type="gramStart"/>
            <w:r>
              <w:t>d</w:t>
            </w:r>
            <w:r w:rsidR="00A61B04">
              <w:t>ecided</w:t>
            </w:r>
            <w:proofErr w:type="gramEnd"/>
            <w:r w:rsidR="00C360D4">
              <w:t xml:space="preserve"> on</w:t>
            </w:r>
            <w:r w:rsidR="00A61B04">
              <w:t xml:space="preserve"> </w:t>
            </w:r>
            <w:r w:rsidR="00A7193F">
              <w:t>the</w:t>
            </w:r>
            <w:r w:rsidR="0023274B">
              <w:t xml:space="preserve"> </w:t>
            </w:r>
            <w:r w:rsidR="00C360D4">
              <w:t>type</w:t>
            </w:r>
            <w:r w:rsidR="00A7193F">
              <w:t xml:space="preserve"> of pavement distress</w:t>
            </w:r>
            <w:r w:rsidR="00C360D4">
              <w:t>es</w:t>
            </w:r>
            <w:r w:rsidR="00A7193F">
              <w:t xml:space="preserve"> to be</w:t>
            </w:r>
            <w:r w:rsidR="00A61B04">
              <w:t xml:space="preserve"> </w:t>
            </w:r>
            <w:r w:rsidR="00A7193F">
              <w:t xml:space="preserve">Included in the analysis. </w:t>
            </w:r>
          </w:p>
          <w:p w:rsidR="00BD258C" w:rsidRDefault="00BD258C" w:rsidP="00551D8A">
            <w:pPr>
              <w:ind w:right="-720"/>
            </w:pPr>
          </w:p>
          <w:p w:rsidR="00A7193F" w:rsidRDefault="0023274B" w:rsidP="00A61B04">
            <w:pPr>
              <w:ind w:right="-720"/>
            </w:pPr>
            <w:r>
              <w:t>The draft final report will be submitted for review of</w:t>
            </w:r>
            <w:r w:rsidR="00F601D5">
              <w:t xml:space="preserve"> the CSIC research regarding cracking resistance.</w:t>
            </w:r>
          </w:p>
          <w:p w:rsidR="00BD258C" w:rsidRDefault="00BD258C" w:rsidP="00A61B04">
            <w:pPr>
              <w:ind w:right="-720"/>
            </w:pPr>
          </w:p>
          <w:p w:rsidR="00C360D4" w:rsidRDefault="0023274B" w:rsidP="00551D8A">
            <w:pPr>
              <w:ind w:right="-720"/>
            </w:pPr>
            <w:r>
              <w:t>Work will continue on the  4.75 mm mix study which is evaluating t</w:t>
            </w:r>
            <w:r w:rsidR="00BD258C">
              <w:t xml:space="preserve">hree different binder grades </w:t>
            </w:r>
            <w:r>
              <w:t xml:space="preserve"> and two aggregate </w:t>
            </w:r>
          </w:p>
          <w:p w:rsidR="0021446D" w:rsidRDefault="0023274B" w:rsidP="00551D8A">
            <w:pPr>
              <w:ind w:right="-720"/>
            </w:pPr>
            <w:proofErr w:type="gramStart"/>
            <w:r>
              <w:t>sources</w:t>
            </w:r>
            <w:proofErr w:type="gramEnd"/>
            <w:r>
              <w:t>.</w:t>
            </w:r>
          </w:p>
          <w:p w:rsidR="00C360D4" w:rsidRDefault="00C360D4" w:rsidP="00551D8A">
            <w:pPr>
              <w:ind w:right="-720"/>
            </w:pPr>
          </w:p>
          <w:p w:rsidR="00C360D4" w:rsidRDefault="00D86230" w:rsidP="00551D8A">
            <w:pPr>
              <w:ind w:right="-720"/>
            </w:pPr>
            <w:r>
              <w:t xml:space="preserve">New </w:t>
            </w:r>
            <w:r w:rsidR="00C360D4">
              <w:t xml:space="preserve">training and certification courses for Puerto Rico will be developed </w:t>
            </w:r>
            <w:r>
              <w:t xml:space="preserve">within the next quarter, with implementation </w:t>
            </w:r>
          </w:p>
          <w:p w:rsidR="00D86230" w:rsidRDefault="00D86230" w:rsidP="00551D8A">
            <w:pPr>
              <w:ind w:right="-720"/>
              <w:rPr>
                <w:rFonts w:ascii="Arial" w:hAnsi="Arial" w:cs="Arial"/>
                <w:sz w:val="20"/>
                <w:szCs w:val="20"/>
              </w:rPr>
            </w:pPr>
            <w:proofErr w:type="gramStart"/>
            <w:r>
              <w:t>to</w:t>
            </w:r>
            <w:proofErr w:type="gramEnd"/>
            <w:r>
              <w:t xml:space="preserve"> begin in March, 2014.</w:t>
            </w:r>
          </w:p>
          <w:p w:rsidR="00E54459" w:rsidRDefault="00E54459" w:rsidP="00551D8A">
            <w:pPr>
              <w:ind w:right="-720"/>
              <w:rPr>
                <w:rFonts w:ascii="Arial" w:hAnsi="Arial" w:cs="Arial"/>
                <w:sz w:val="20"/>
                <w:szCs w:val="20"/>
              </w:rPr>
            </w:pPr>
          </w:p>
        </w:tc>
      </w:tr>
      <w:tr w:rsidR="00601EBD" w:rsidTr="0085367B">
        <w:tc>
          <w:tcPr>
            <w:tcW w:w="10908" w:type="dxa"/>
            <w:tcBorders>
              <w:top w:val="single" w:sz="4" w:space="0" w:color="auto"/>
              <w:left w:val="nil"/>
              <w:bottom w:val="single" w:sz="4" w:space="0" w:color="auto"/>
              <w:right w:val="nil"/>
            </w:tcBorders>
          </w:tcPr>
          <w:p w:rsidR="00601EBD" w:rsidRDefault="00601EBD" w:rsidP="00551D8A">
            <w:pPr>
              <w:ind w:right="-720"/>
              <w:rPr>
                <w:rFonts w:ascii="Arial" w:hAnsi="Arial" w:cs="Arial"/>
                <w:sz w:val="20"/>
                <w:szCs w:val="20"/>
              </w:rPr>
            </w:pPr>
          </w:p>
        </w:tc>
      </w:tr>
      <w:tr w:rsidR="00601EBD" w:rsidTr="0085367B">
        <w:tc>
          <w:tcPr>
            <w:tcW w:w="1090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D86230" w:rsidRDefault="00D86230" w:rsidP="00551D8A">
            <w:pPr>
              <w:ind w:right="-720"/>
              <w:rPr>
                <w:rFonts w:ascii="Arial" w:hAnsi="Arial" w:cs="Arial"/>
                <w:sz w:val="20"/>
                <w:szCs w:val="20"/>
              </w:rPr>
            </w:pPr>
            <w:r w:rsidRPr="00D86230">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A7193F" w:rsidRDefault="00A7193F" w:rsidP="00551D8A">
            <w:pPr>
              <w:ind w:right="-720"/>
              <w:rPr>
                <w:rFonts w:ascii="Arial" w:hAnsi="Arial" w:cs="Arial"/>
                <w:sz w:val="20"/>
                <w:szCs w:val="20"/>
              </w:rPr>
            </w:pPr>
            <w:r w:rsidRPr="00A7193F">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C3342B" w:rsidRPr="000A5509" w:rsidRDefault="00D86230" w:rsidP="00551D8A">
            <w:pPr>
              <w:ind w:right="-720"/>
              <w:rPr>
                <w:rFonts w:cstheme="minorHAnsi"/>
              </w:rPr>
            </w:pPr>
            <w:bookmarkStart w:id="1" w:name="_Hlk370714645"/>
            <w:r>
              <w:rPr>
                <w:rFonts w:cstheme="minorHAnsi"/>
              </w:rPr>
              <w:t xml:space="preserve">The training and certification courses being developed and taught will help ensure qualified technicians who are                                                                       </w:t>
            </w:r>
          </w:p>
          <w:bookmarkEnd w:id="1"/>
          <w:p w:rsidR="00E35E0F" w:rsidRDefault="0085367B" w:rsidP="00551D8A">
            <w:pPr>
              <w:ind w:right="-720"/>
              <w:rPr>
                <w:rFonts w:ascii="Arial" w:hAnsi="Arial" w:cs="Arial"/>
                <w:sz w:val="20"/>
                <w:szCs w:val="20"/>
              </w:rPr>
            </w:pPr>
            <w:r>
              <w:rPr>
                <w:rFonts w:ascii="Arial" w:hAnsi="Arial" w:cs="Arial"/>
                <w:sz w:val="20"/>
                <w:szCs w:val="20"/>
              </w:rPr>
              <w:t>f</w:t>
            </w:r>
            <w:r w:rsidR="00D86230">
              <w:rPr>
                <w:rFonts w:ascii="Arial" w:hAnsi="Arial" w:cs="Arial"/>
                <w:sz w:val="20"/>
                <w:szCs w:val="20"/>
              </w:rPr>
              <w:t>amiliar with agency specifications and test procedures</w:t>
            </w:r>
            <w:r>
              <w:rPr>
                <w:rFonts w:ascii="Arial" w:hAnsi="Arial" w:cs="Arial"/>
                <w:sz w:val="20"/>
                <w:szCs w:val="20"/>
              </w:rPr>
              <w:t xml:space="preserve"> will be involved in the asphalt binder and mixture acceptance </w:t>
            </w:r>
          </w:p>
          <w:p w:rsidR="00E35E0F" w:rsidRDefault="0085367B" w:rsidP="00551D8A">
            <w:pPr>
              <w:ind w:right="-720"/>
              <w:rPr>
                <w:rFonts w:ascii="Arial" w:hAnsi="Arial" w:cs="Arial"/>
                <w:sz w:val="20"/>
                <w:szCs w:val="20"/>
              </w:rPr>
            </w:pPr>
            <w:proofErr w:type="gramStart"/>
            <w:r>
              <w:rPr>
                <w:rFonts w:ascii="Arial" w:hAnsi="Arial" w:cs="Arial"/>
                <w:sz w:val="20"/>
                <w:szCs w:val="20"/>
              </w:rPr>
              <w:t>process</w:t>
            </w:r>
            <w:proofErr w:type="gramEnd"/>
            <w:r>
              <w:rPr>
                <w:rFonts w:ascii="Arial" w:hAnsi="Arial" w:cs="Arial"/>
                <w:sz w:val="20"/>
                <w:szCs w:val="20"/>
              </w:rPr>
              <w:t>.</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DD" w:rsidRDefault="005F2FDD" w:rsidP="00106C83">
      <w:pPr>
        <w:spacing w:after="0" w:line="240" w:lineRule="auto"/>
      </w:pPr>
      <w:r>
        <w:separator/>
      </w:r>
    </w:p>
  </w:endnote>
  <w:endnote w:type="continuationSeparator" w:id="0">
    <w:p w:rsidR="005F2FDD" w:rsidRDefault="005F2FD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DD" w:rsidRDefault="005F2FDD" w:rsidP="00106C83">
      <w:pPr>
        <w:spacing w:after="0" w:line="240" w:lineRule="auto"/>
      </w:pPr>
      <w:r>
        <w:separator/>
      </w:r>
    </w:p>
  </w:footnote>
  <w:footnote w:type="continuationSeparator" w:id="0">
    <w:p w:rsidR="005F2FDD" w:rsidRDefault="005F2FD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37FBC"/>
    <w:rsid w:val="00040DFF"/>
    <w:rsid w:val="000736BB"/>
    <w:rsid w:val="00094A80"/>
    <w:rsid w:val="000A479C"/>
    <w:rsid w:val="000A5509"/>
    <w:rsid w:val="000B665A"/>
    <w:rsid w:val="000F1C8D"/>
    <w:rsid w:val="00106C83"/>
    <w:rsid w:val="001547D0"/>
    <w:rsid w:val="00161153"/>
    <w:rsid w:val="0021446D"/>
    <w:rsid w:val="0023274B"/>
    <w:rsid w:val="00293FD8"/>
    <w:rsid w:val="0029510E"/>
    <w:rsid w:val="002A79C8"/>
    <w:rsid w:val="002F0C9E"/>
    <w:rsid w:val="003413CE"/>
    <w:rsid w:val="0038705A"/>
    <w:rsid w:val="003F57C8"/>
    <w:rsid w:val="004144E6"/>
    <w:rsid w:val="004156B2"/>
    <w:rsid w:val="00437734"/>
    <w:rsid w:val="00463B3D"/>
    <w:rsid w:val="004B0BF4"/>
    <w:rsid w:val="004E14DC"/>
    <w:rsid w:val="004E46C6"/>
    <w:rsid w:val="004E75D6"/>
    <w:rsid w:val="00535598"/>
    <w:rsid w:val="005370EC"/>
    <w:rsid w:val="00547EE3"/>
    <w:rsid w:val="00551D8A"/>
    <w:rsid w:val="00581B36"/>
    <w:rsid w:val="00583E8E"/>
    <w:rsid w:val="005F2FDD"/>
    <w:rsid w:val="006005B0"/>
    <w:rsid w:val="00601EBD"/>
    <w:rsid w:val="00623334"/>
    <w:rsid w:val="00642352"/>
    <w:rsid w:val="00682C5E"/>
    <w:rsid w:val="006B6D68"/>
    <w:rsid w:val="006C550E"/>
    <w:rsid w:val="006E323B"/>
    <w:rsid w:val="0070592F"/>
    <w:rsid w:val="00743C01"/>
    <w:rsid w:val="00790C4A"/>
    <w:rsid w:val="007E2786"/>
    <w:rsid w:val="007E5BD2"/>
    <w:rsid w:val="007E70C1"/>
    <w:rsid w:val="00821973"/>
    <w:rsid w:val="00826EB8"/>
    <w:rsid w:val="00835F96"/>
    <w:rsid w:val="0085367B"/>
    <w:rsid w:val="00872F18"/>
    <w:rsid w:val="00874EF7"/>
    <w:rsid w:val="008A72B7"/>
    <w:rsid w:val="008A7FB0"/>
    <w:rsid w:val="008D1AB6"/>
    <w:rsid w:val="008E7D21"/>
    <w:rsid w:val="008F3821"/>
    <w:rsid w:val="009574E5"/>
    <w:rsid w:val="009A4B10"/>
    <w:rsid w:val="009C7BEA"/>
    <w:rsid w:val="00A33242"/>
    <w:rsid w:val="00A43372"/>
    <w:rsid w:val="00A43875"/>
    <w:rsid w:val="00A61B04"/>
    <w:rsid w:val="00A63677"/>
    <w:rsid w:val="00A7193F"/>
    <w:rsid w:val="00AE46B0"/>
    <w:rsid w:val="00B157DF"/>
    <w:rsid w:val="00B2185C"/>
    <w:rsid w:val="00B40749"/>
    <w:rsid w:val="00B41A3A"/>
    <w:rsid w:val="00B47800"/>
    <w:rsid w:val="00B66A21"/>
    <w:rsid w:val="00B777F4"/>
    <w:rsid w:val="00B86930"/>
    <w:rsid w:val="00B923DF"/>
    <w:rsid w:val="00B931E2"/>
    <w:rsid w:val="00BC7CAA"/>
    <w:rsid w:val="00BD258C"/>
    <w:rsid w:val="00C04DFF"/>
    <w:rsid w:val="00C13753"/>
    <w:rsid w:val="00C3342B"/>
    <w:rsid w:val="00C360D4"/>
    <w:rsid w:val="00C70809"/>
    <w:rsid w:val="00C9575A"/>
    <w:rsid w:val="00CB5BC5"/>
    <w:rsid w:val="00CC1ED0"/>
    <w:rsid w:val="00D838A4"/>
    <w:rsid w:val="00D86230"/>
    <w:rsid w:val="00DB19D2"/>
    <w:rsid w:val="00DE1E59"/>
    <w:rsid w:val="00E12DBB"/>
    <w:rsid w:val="00E20ED3"/>
    <w:rsid w:val="00E35E0F"/>
    <w:rsid w:val="00E371D1"/>
    <w:rsid w:val="00E53738"/>
    <w:rsid w:val="00E54459"/>
    <w:rsid w:val="00E73363"/>
    <w:rsid w:val="00EA3847"/>
    <w:rsid w:val="00ED5F67"/>
    <w:rsid w:val="00EF08AE"/>
    <w:rsid w:val="00EF5790"/>
    <w:rsid w:val="00F22A73"/>
    <w:rsid w:val="00F46C3D"/>
    <w:rsid w:val="00F601D5"/>
    <w:rsid w:val="00F75259"/>
    <w:rsid w:val="00FD1930"/>
    <w:rsid w:val="00FF187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8B9D-04DF-45D5-ADD2-0447B28C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4</cp:revision>
  <cp:lastPrinted>2011-06-21T20:32:00Z</cp:lastPrinted>
  <dcterms:created xsi:type="dcterms:W3CDTF">2013-10-28T13:29:00Z</dcterms:created>
  <dcterms:modified xsi:type="dcterms:W3CDTF">2013-10-28T14:15:00Z</dcterms:modified>
</cp:coreProperties>
</file>