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A768A4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 xml:space="preserve">October </w:t>
      </w:r>
      <w:r w:rsidR="00483A16" w:rsidRPr="00981CC4">
        <w:rPr>
          <w:rFonts w:asciiTheme="minorHAnsi" w:hAnsiTheme="minorHAnsi"/>
          <w:sz w:val="28"/>
          <w:szCs w:val="26"/>
        </w:rPr>
        <w:t>1, 201</w:t>
      </w:r>
      <w:r w:rsidR="002F6957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December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2F6957">
        <w:rPr>
          <w:rFonts w:asciiTheme="minorHAnsi" w:hAnsiTheme="minorHAnsi"/>
          <w:sz w:val="28"/>
          <w:szCs w:val="26"/>
        </w:rPr>
        <w:t>8</w:t>
      </w:r>
      <w:bookmarkStart w:id="0" w:name="_GoBack"/>
      <w:bookmarkEnd w:id="0"/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2F6957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768A4"/>
    <w:rsid w:val="00AA4DD5"/>
    <w:rsid w:val="00C22802"/>
    <w:rsid w:val="00C5070E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4D81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 CTR (FHWA)</cp:lastModifiedBy>
  <cp:revision>5</cp:revision>
  <dcterms:created xsi:type="dcterms:W3CDTF">2017-02-13T15:39:00Z</dcterms:created>
  <dcterms:modified xsi:type="dcterms:W3CDTF">2019-01-23T17:27:00Z</dcterms:modified>
</cp:coreProperties>
</file>