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0CF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0A445D9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7BC786AD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086A1B8" w14:textId="77777777" w:rsidR="00FF32BE" w:rsidRDefault="00551D8A" w:rsidP="00E602C4">
      <w:pPr>
        <w:spacing w:after="0"/>
        <w:ind w:left="-720" w:right="-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E602C4" w:rsidRPr="00E602C4">
        <w:rPr>
          <w:rFonts w:ascii="Arial" w:hAnsi="Arial" w:cs="Arial"/>
          <w:sz w:val="24"/>
          <w:szCs w:val="24"/>
          <w:u w:val="single"/>
        </w:rPr>
        <w:t>Oregon Department of Transportation</w:t>
      </w:r>
    </w:p>
    <w:p w14:paraId="37F6E7E3" w14:textId="77777777" w:rsidR="00E602C4" w:rsidRDefault="00E602C4" w:rsidP="00E602C4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162AB35A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F2F4CE6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54A5FF27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16955180" w14:textId="77777777" w:rsidTr="00743C01">
        <w:trPr>
          <w:trHeight w:val="1997"/>
        </w:trPr>
        <w:tc>
          <w:tcPr>
            <w:tcW w:w="5418" w:type="dxa"/>
            <w:gridSpan w:val="2"/>
          </w:tcPr>
          <w:p w14:paraId="7F3A4EB6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7AEA8A42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FF32BE">
              <w:rPr>
                <w:rFonts w:ascii="Arial" w:hAnsi="Arial" w:cs="Arial"/>
                <w:i/>
                <w:sz w:val="20"/>
                <w:szCs w:val="20"/>
              </w:rPr>
              <w:t>i.e</w:t>
            </w:r>
            <w:proofErr w:type="spellEnd"/>
            <w:r w:rsidRPr="00FF32BE">
              <w:rPr>
                <w:rFonts w:ascii="Arial" w:hAnsi="Arial" w:cs="Arial"/>
                <w:i/>
                <w:sz w:val="20"/>
                <w:szCs w:val="20"/>
              </w:rPr>
              <w:t>, SPR-2(XXX), SPR-3(XXX) or TPF-5(XXX)</w:t>
            </w:r>
          </w:p>
          <w:p w14:paraId="12C706C8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5BE36C" w14:textId="77777777" w:rsidR="00E35E0F" w:rsidRPr="00E602C4" w:rsidRDefault="00E602C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color w:val="262626"/>
                <w:sz w:val="26"/>
                <w:szCs w:val="26"/>
              </w:rPr>
              <w:t>TPF-5(355)</w:t>
            </w:r>
          </w:p>
        </w:tc>
        <w:tc>
          <w:tcPr>
            <w:tcW w:w="5490" w:type="dxa"/>
            <w:gridSpan w:val="2"/>
          </w:tcPr>
          <w:p w14:paraId="78308BF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79773628" w14:textId="00B5D4F0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  <w:r w:rsidR="000D70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274" w:rsidRPr="00F0149C">
              <w:rPr>
                <w:rFonts w:ascii="Arial" w:hAnsi="Arial" w:cs="Arial"/>
                <w:b/>
                <w:sz w:val="36"/>
                <w:szCs w:val="36"/>
              </w:rPr>
              <w:t>X</w:t>
            </w:r>
          </w:p>
          <w:p w14:paraId="6D65A739" w14:textId="0D131089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2 (April 1 – June 30)</w:t>
            </w:r>
            <w:r w:rsidR="005122F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6FCD17EF" w14:textId="661391A8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  <w:r w:rsidR="005122F1" w:rsidRPr="000D70F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2A1C3120" w14:textId="754C0702" w:rsidR="00551D8A" w:rsidRPr="00551D8A" w:rsidRDefault="00551D8A" w:rsidP="00F0149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  <w:r w:rsidR="00E602C4" w:rsidRPr="00E602C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43C01" w:rsidRPr="00B66A21" w14:paraId="7F55585C" w14:textId="77777777" w:rsidTr="00874EF7">
        <w:tc>
          <w:tcPr>
            <w:tcW w:w="10908" w:type="dxa"/>
            <w:gridSpan w:val="4"/>
          </w:tcPr>
          <w:p w14:paraId="796449CD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1770476B" w14:textId="77777777" w:rsidR="00535598" w:rsidRPr="00E602C4" w:rsidRDefault="00E602C4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602C4">
              <w:rPr>
                <w:rFonts w:ascii="Arial" w:hAnsi="Arial" w:cs="Arial"/>
                <w:sz w:val="24"/>
                <w:szCs w:val="24"/>
              </w:rPr>
              <w:t>Stormwater Testing and Maintainability Center</w:t>
            </w:r>
          </w:p>
          <w:p w14:paraId="497096C8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54F38D5F" w14:textId="77777777" w:rsidTr="00C13753">
        <w:tc>
          <w:tcPr>
            <w:tcW w:w="4158" w:type="dxa"/>
          </w:tcPr>
          <w:p w14:paraId="082BBC3C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10E0F230" w14:textId="77777777" w:rsidR="00E602C4" w:rsidRPr="00E602C4" w:rsidRDefault="00E602C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sz w:val="20"/>
                <w:szCs w:val="20"/>
              </w:rPr>
              <w:t>Kira Glover-Cutter</w:t>
            </w:r>
          </w:p>
        </w:tc>
        <w:tc>
          <w:tcPr>
            <w:tcW w:w="3330" w:type="dxa"/>
            <w:gridSpan w:val="2"/>
          </w:tcPr>
          <w:p w14:paraId="20B7CB3E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5FCDF04" w14:textId="0AD32789" w:rsidR="00E602C4" w:rsidRPr="00E602C4" w:rsidRDefault="00E602C4" w:rsidP="000C01B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(503) </w:t>
            </w:r>
            <w:r w:rsidR="000C01B0">
              <w:rPr>
                <w:rFonts w:ascii="Arial" w:hAnsi="Arial" w:cs="Arial"/>
                <w:sz w:val="20"/>
                <w:szCs w:val="20"/>
              </w:rPr>
              <w:t>986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C01B0">
              <w:rPr>
                <w:rFonts w:ascii="Arial" w:hAnsi="Arial" w:cs="Arial"/>
                <w:sz w:val="20"/>
                <w:szCs w:val="20"/>
              </w:rPr>
              <w:t>2851</w:t>
            </w:r>
          </w:p>
        </w:tc>
        <w:tc>
          <w:tcPr>
            <w:tcW w:w="3420" w:type="dxa"/>
          </w:tcPr>
          <w:p w14:paraId="11047FF6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4ADBC3B" w14:textId="77777777" w:rsidR="00535598" w:rsidRPr="00B66A21" w:rsidRDefault="00E602C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kira.m.glover-cutter@odot.state.or.us</w:t>
            </w:r>
          </w:p>
          <w:p w14:paraId="481B28A8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44483450" w14:textId="77777777" w:rsidTr="00C13753">
        <w:tc>
          <w:tcPr>
            <w:tcW w:w="4158" w:type="dxa"/>
          </w:tcPr>
          <w:p w14:paraId="1E835546" w14:textId="77777777" w:rsidR="00535598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2F6B1727" w14:textId="77777777" w:rsidR="00E602C4" w:rsidRPr="00E602C4" w:rsidRDefault="00E602C4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330" w:type="dxa"/>
            <w:gridSpan w:val="2"/>
          </w:tcPr>
          <w:p w14:paraId="3A63F9E7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2876D861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257C353" w14:textId="77777777" w:rsidR="00535598" w:rsidRPr="00B66A21" w:rsidRDefault="00E602C4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2016</w:t>
            </w:r>
          </w:p>
          <w:p w14:paraId="2BED28EF" w14:textId="77777777" w:rsidR="00535598" w:rsidRPr="00B66A21" w:rsidRDefault="00535598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3DD7A7BC" w14:textId="77777777" w:rsidTr="00C13753">
        <w:tc>
          <w:tcPr>
            <w:tcW w:w="4158" w:type="dxa"/>
          </w:tcPr>
          <w:p w14:paraId="210BB296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8CEEFF2" w14:textId="77777777" w:rsidR="00535598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15D7ED62" w14:textId="56CB81D7" w:rsidR="00E602C4" w:rsidRPr="00E602C4" w:rsidRDefault="00E602C4" w:rsidP="005122F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sz w:val="20"/>
                <w:szCs w:val="20"/>
              </w:rPr>
              <w:t>20</w:t>
            </w:r>
            <w:r w:rsidR="005122F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14:paraId="17BA939C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BBD7454" w14:textId="77777777" w:rsidR="00535598" w:rsidRDefault="00535598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249E3E" w14:textId="77777777" w:rsidR="00535598" w:rsidRPr="00B66A21" w:rsidRDefault="00535598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4AB0C4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D6BFE08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62FD66E6" w14:textId="59738A1C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 w:rsidR="00C31274" w:rsidRPr="00E602C4">
        <w:rPr>
          <w:rFonts w:ascii="Arial" w:hAnsi="Arial" w:cs="Arial"/>
          <w:b/>
          <w:sz w:val="36"/>
          <w:szCs w:val="36"/>
        </w:rPr>
        <w:t>X</w:t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>□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2E61784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4FCC6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225"/>
        <w:gridCol w:w="3263"/>
        <w:gridCol w:w="3420"/>
      </w:tblGrid>
      <w:tr w:rsidR="00874EF7" w:rsidRPr="00B66A21" w14:paraId="7E85EC96" w14:textId="77777777" w:rsidTr="009A67B2">
        <w:tc>
          <w:tcPr>
            <w:tcW w:w="4225" w:type="dxa"/>
            <w:shd w:val="pct15" w:color="auto" w:fill="auto"/>
          </w:tcPr>
          <w:p w14:paraId="4C6257E0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263" w:type="dxa"/>
            <w:shd w:val="pct15" w:color="auto" w:fill="auto"/>
          </w:tcPr>
          <w:p w14:paraId="73D203F7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5AEF0188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E1AA057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32DE12C" w14:textId="77777777" w:rsidTr="009A67B2">
        <w:tc>
          <w:tcPr>
            <w:tcW w:w="4225" w:type="dxa"/>
          </w:tcPr>
          <w:p w14:paraId="72D24587" w14:textId="1C6236E6" w:rsidR="00874EF7" w:rsidRPr="00B66A21" w:rsidRDefault="009A67B2" w:rsidP="00F3025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</w:t>
            </w:r>
            <w:r w:rsidR="00E602C4">
              <w:rPr>
                <w:rFonts w:ascii="Arial" w:hAnsi="Arial" w:cs="Arial"/>
                <w:sz w:val="20"/>
                <w:szCs w:val="20"/>
              </w:rPr>
              <w:t xml:space="preserve">5,000 </w:t>
            </w:r>
            <w:r w:rsidR="00F3025C">
              <w:rPr>
                <w:rFonts w:ascii="Arial" w:hAnsi="Arial" w:cs="Arial"/>
                <w:sz w:val="20"/>
                <w:szCs w:val="20"/>
              </w:rPr>
              <w:t>(Port of Portland added)</w:t>
            </w:r>
          </w:p>
        </w:tc>
        <w:tc>
          <w:tcPr>
            <w:tcW w:w="3263" w:type="dxa"/>
          </w:tcPr>
          <w:p w14:paraId="7569A7C0" w14:textId="2F8785DC" w:rsidR="006279D2" w:rsidRDefault="00245EE4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279D2">
              <w:rPr>
                <w:rFonts w:ascii="Arial" w:hAnsi="Arial" w:cs="Arial"/>
                <w:sz w:val="20"/>
                <w:szCs w:val="20"/>
              </w:rPr>
              <w:t>71,073</w:t>
            </w:r>
          </w:p>
          <w:p w14:paraId="07C242CF" w14:textId="6025B341" w:rsidR="00874EF7" w:rsidRPr="00B66A21" w:rsidRDefault="00874EF7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289AEEE" w14:textId="4AF57B13" w:rsidR="00874EF7" w:rsidRPr="00B66A21" w:rsidRDefault="006279D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16C63">
              <w:rPr>
                <w:rFonts w:ascii="Arial" w:hAnsi="Arial" w:cs="Arial"/>
                <w:sz w:val="20"/>
                <w:szCs w:val="20"/>
              </w:rPr>
              <w:t>5</w:t>
            </w:r>
            <w:r w:rsidR="00245EE4">
              <w:rPr>
                <w:rFonts w:ascii="Arial" w:hAnsi="Arial" w:cs="Arial"/>
                <w:sz w:val="20"/>
                <w:szCs w:val="20"/>
              </w:rPr>
              <w:t>%</w:t>
            </w:r>
            <w:r w:rsidR="00F30E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(estimate)</w:t>
            </w:r>
          </w:p>
          <w:p w14:paraId="3708AEFD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436D7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258B87C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04F84E8E" w14:textId="77777777" w:rsidTr="00B66A21">
        <w:tc>
          <w:tcPr>
            <w:tcW w:w="4158" w:type="dxa"/>
            <w:shd w:val="pct15" w:color="auto" w:fill="auto"/>
          </w:tcPr>
          <w:p w14:paraId="50AA59EB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3248635D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E18BC35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35F8F36E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2A9F82F4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446F82C3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DCE22A0" w14:textId="77777777" w:rsidTr="00B66A21">
        <w:tc>
          <w:tcPr>
            <w:tcW w:w="4158" w:type="dxa"/>
          </w:tcPr>
          <w:p w14:paraId="44EA5DA6" w14:textId="774C7300" w:rsidR="00B66A21" w:rsidRPr="00B66A21" w:rsidRDefault="00C31274" w:rsidP="00BD230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D230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14:paraId="7E9D2F4D" w14:textId="26085003" w:rsidR="00F3025C" w:rsidRDefault="00C31274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6E178EC1" w14:textId="739A3982" w:rsidR="006279D2" w:rsidRPr="00B66A21" w:rsidRDefault="006279D2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8CC8012" w14:textId="1DF294F5" w:rsidR="00B66A21" w:rsidRPr="00B66A21" w:rsidRDefault="00616C63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279D2">
              <w:rPr>
                <w:rFonts w:ascii="Arial" w:hAnsi="Arial" w:cs="Arial"/>
                <w:sz w:val="20"/>
                <w:szCs w:val="20"/>
              </w:rPr>
              <w:t>8</w:t>
            </w:r>
            <w:r w:rsidR="00245EE4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7859F30D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1312F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ECC5CF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5CC4F52" w14:textId="77777777" w:rsidTr="00601EBD">
        <w:tc>
          <w:tcPr>
            <w:tcW w:w="10908" w:type="dxa"/>
          </w:tcPr>
          <w:p w14:paraId="3117162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BA508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AF3962" w14:textId="77777777" w:rsidR="00601EBD" w:rsidRPr="00870801" w:rsidRDefault="00601EBD" w:rsidP="00551D8A">
            <w:pPr>
              <w:ind w:right="-720"/>
              <w:rPr>
                <w:rFonts w:ascii="Arial" w:hAnsi="Arial" w:cs="Arial"/>
                <w:sz w:val="24"/>
                <w:szCs w:val="24"/>
              </w:rPr>
            </w:pPr>
          </w:p>
          <w:p w14:paraId="373E097A" w14:textId="77777777" w:rsidR="00870801" w:rsidRDefault="00DB5036" w:rsidP="00551D8A">
            <w:pPr>
              <w:ind w:right="-720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870801">
              <w:rPr>
                <w:rFonts w:ascii="Arial" w:hAnsi="Arial" w:cs="Arial"/>
                <w:color w:val="262626"/>
                <w:sz w:val="24"/>
                <w:szCs w:val="24"/>
              </w:rPr>
              <w:t xml:space="preserve">The specific aim of this proposal is to provide funding for STTC calibration through completion, </w:t>
            </w:r>
          </w:p>
          <w:p w14:paraId="77B16299" w14:textId="77777777" w:rsidR="00870801" w:rsidRDefault="00DB5036" w:rsidP="00551D8A">
            <w:pPr>
              <w:ind w:right="-720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870801">
              <w:rPr>
                <w:rFonts w:ascii="Arial" w:hAnsi="Arial" w:cs="Arial"/>
                <w:color w:val="262626"/>
                <w:sz w:val="24"/>
                <w:szCs w:val="24"/>
              </w:rPr>
              <w:t xml:space="preserve">refinement, and testing of run protocols and business procedures. Proper calibration is essential to </w:t>
            </w:r>
          </w:p>
          <w:p w14:paraId="5925C5DA" w14:textId="77777777" w:rsidR="00870801" w:rsidRDefault="00DB5036" w:rsidP="00551D8A">
            <w:pPr>
              <w:ind w:right="-720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870801">
              <w:rPr>
                <w:rFonts w:ascii="Arial" w:hAnsi="Arial" w:cs="Arial"/>
                <w:color w:val="262626"/>
                <w:sz w:val="24"/>
                <w:szCs w:val="24"/>
              </w:rPr>
              <w:t xml:space="preserve">assure fair, repeatable, and defensible results when measuring maintainability. In support of FHWA research initiatives (for SP&amp;R funds), the STTC and associated calibrated protocols and procedures </w:t>
            </w:r>
          </w:p>
          <w:p w14:paraId="1B98C479" w14:textId="77777777" w:rsidR="00870801" w:rsidRDefault="00DB5036" w:rsidP="00551D8A">
            <w:pPr>
              <w:ind w:right="-720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870801">
              <w:rPr>
                <w:rFonts w:ascii="Arial" w:hAnsi="Arial" w:cs="Arial"/>
                <w:color w:val="262626"/>
                <w:sz w:val="24"/>
                <w:szCs w:val="24"/>
              </w:rPr>
              <w:t xml:space="preserve">will be ideal for downstream Technology Transfer opportunities nationwide. Further, once the facility </w:t>
            </w:r>
          </w:p>
          <w:p w14:paraId="3C940AF5" w14:textId="77777777" w:rsidR="00870801" w:rsidRDefault="00DB5036" w:rsidP="00551D8A">
            <w:pPr>
              <w:ind w:right="-720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870801">
              <w:rPr>
                <w:rFonts w:ascii="Arial" w:hAnsi="Arial" w:cs="Arial"/>
                <w:color w:val="262626"/>
                <w:sz w:val="24"/>
                <w:szCs w:val="24"/>
              </w:rPr>
              <w:t xml:space="preserve">is fully operational with calibrated run protocols and procedures, stormwater treatment research will </w:t>
            </w:r>
          </w:p>
          <w:p w14:paraId="41AF55FB" w14:textId="1675291B" w:rsidR="00601EBD" w:rsidRPr="00870801" w:rsidRDefault="00DB5036" w:rsidP="00551D8A">
            <w:pPr>
              <w:ind w:right="-720"/>
              <w:rPr>
                <w:rFonts w:ascii="Arial" w:hAnsi="Arial" w:cs="Arial"/>
                <w:sz w:val="24"/>
                <w:szCs w:val="24"/>
              </w:rPr>
            </w:pPr>
            <w:r w:rsidRPr="00870801">
              <w:rPr>
                <w:rFonts w:ascii="Arial" w:hAnsi="Arial" w:cs="Arial"/>
                <w:color w:val="262626"/>
                <w:sz w:val="24"/>
                <w:szCs w:val="24"/>
              </w:rPr>
              <w:t>be possible, and the run protocols and procedures can be applied to new testing facilities.</w:t>
            </w:r>
          </w:p>
          <w:p w14:paraId="07774630" w14:textId="5255D3E8" w:rsidR="00DB5036" w:rsidRPr="00DB5036" w:rsidRDefault="00DB5036" w:rsidP="00551D8A">
            <w:pPr>
              <w:ind w:right="-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0BB2E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DDA8DD8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="-720" w:tblpY="1"/>
        <w:tblOverlap w:val="never"/>
        <w:tblW w:w="5805" w:type="pct"/>
        <w:tblLook w:val="04A0" w:firstRow="1" w:lastRow="0" w:firstColumn="1" w:lastColumn="0" w:noHBand="0" w:noVBand="1"/>
      </w:tblPr>
      <w:tblGrid>
        <w:gridCol w:w="10855"/>
      </w:tblGrid>
      <w:tr w:rsidR="00601EBD" w14:paraId="699AEB45" w14:textId="77777777" w:rsidTr="00903657">
        <w:trPr>
          <w:trHeight w:val="1305"/>
        </w:trPr>
        <w:tc>
          <w:tcPr>
            <w:tcW w:w="5000" w:type="pct"/>
          </w:tcPr>
          <w:p w14:paraId="4480A070" w14:textId="77777777" w:rsidR="00E35E0F" w:rsidRDefault="00E35E0F" w:rsidP="002C63A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7C407" w14:textId="77777777" w:rsidR="00601EBD" w:rsidRDefault="00601EBD" w:rsidP="00903657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7A480420" w14:textId="77777777" w:rsidR="00601EBD" w:rsidRDefault="00601EBD" w:rsidP="00903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6025E" w14:textId="20E0E0C5" w:rsidR="00903657" w:rsidRDefault="00C31274" w:rsidP="00E579E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Advisory Committee meeting held in March, reviewed progress, needs and new timeline.</w:t>
            </w:r>
          </w:p>
          <w:p w14:paraId="6E1BA840" w14:textId="08807BD0" w:rsidR="00C31274" w:rsidRPr="00575E57" w:rsidRDefault="00C31274" w:rsidP="00E579E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optimize calibration of the facility through pilot testing a full rainy season is needed, extension requested and received for a new end date of September 2021.</w:t>
            </w:r>
          </w:p>
          <w:p w14:paraId="37B9AFD2" w14:textId="77777777" w:rsidR="00601EBD" w:rsidRDefault="00601EBD" w:rsidP="002C63A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1E7F0" w14:textId="5A8725A1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="-720" w:tblpY="1"/>
        <w:tblOverlap w:val="never"/>
        <w:tblW w:w="5827" w:type="pct"/>
        <w:tblLook w:val="04A0" w:firstRow="1" w:lastRow="0" w:firstColumn="1" w:lastColumn="0" w:noHBand="0" w:noVBand="1"/>
      </w:tblPr>
      <w:tblGrid>
        <w:gridCol w:w="10896"/>
      </w:tblGrid>
      <w:tr w:rsidR="002C63A0" w14:paraId="48F7CC6F" w14:textId="77777777" w:rsidTr="00903657">
        <w:trPr>
          <w:trHeight w:val="1436"/>
        </w:trPr>
        <w:tc>
          <w:tcPr>
            <w:tcW w:w="5000" w:type="pct"/>
          </w:tcPr>
          <w:p w14:paraId="5E9838DC" w14:textId="77777777" w:rsidR="002C63A0" w:rsidRDefault="002C63A0" w:rsidP="002F61B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A38E6" w14:textId="4E831A2A" w:rsidR="002C63A0" w:rsidRDefault="002C63A0" w:rsidP="0090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E3D75C5" w14:textId="148A1EBD" w:rsidR="002C63A0" w:rsidRDefault="00B87FA4" w:rsidP="00903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Continue equipment installation/configuration/testing</w:t>
            </w:r>
          </w:p>
          <w:p w14:paraId="44B0AD5E" w14:textId="38B89689" w:rsidR="00575E57" w:rsidRPr="00C31274" w:rsidRDefault="00575E57" w:rsidP="00C312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65A745" w14:textId="77777777" w:rsidR="002C63A0" w:rsidRDefault="002C63A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57" w:type="dxa"/>
        <w:tblInd w:w="-720" w:type="dxa"/>
        <w:tblLook w:val="04A0" w:firstRow="1" w:lastRow="0" w:firstColumn="1" w:lastColumn="0" w:noHBand="0" w:noVBand="1"/>
      </w:tblPr>
      <w:tblGrid>
        <w:gridCol w:w="10857"/>
      </w:tblGrid>
      <w:tr w:rsidR="00601EBD" w14:paraId="224A0D03" w14:textId="77777777" w:rsidTr="00AF6976">
        <w:trPr>
          <w:trHeight w:val="1175"/>
        </w:trPr>
        <w:tc>
          <w:tcPr>
            <w:tcW w:w="10857" w:type="dxa"/>
          </w:tcPr>
          <w:p w14:paraId="0AABC7F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235A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6A711D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71AFFA" w14:textId="31AE193F" w:rsidR="00601EBD" w:rsidRPr="00DB5036" w:rsidRDefault="009B0A5F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Pilot run of facility expected this Fall. </w:t>
            </w:r>
            <w:r w:rsidR="00B87FA4">
              <w:rPr>
                <w:rFonts w:ascii="Arial" w:hAnsi="Arial" w:cs="Arial"/>
                <w:sz w:val="24"/>
                <w:szCs w:val="24"/>
              </w:rPr>
              <w:t>Project is expected to be completed on time</w:t>
            </w:r>
            <w:r w:rsidR="00AF6976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C31274">
              <w:rPr>
                <w:rFonts w:ascii="Arial" w:hAnsi="Arial" w:cs="Arial"/>
                <w:sz w:val="24"/>
                <w:szCs w:val="24"/>
              </w:rPr>
              <w:t>September 2021</w:t>
            </w:r>
            <w:r w:rsidR="00B87FA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78D9D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65D1EB9" w14:textId="77777777" w:rsidTr="00AF6976">
        <w:trPr>
          <w:trHeight w:val="1904"/>
        </w:trPr>
        <w:tc>
          <w:tcPr>
            <w:tcW w:w="10857" w:type="dxa"/>
          </w:tcPr>
          <w:p w14:paraId="0DE1E1E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3AB5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7AF0F55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090097B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6C93F9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29D22" w14:textId="1B3859AD" w:rsidR="00B30985" w:rsidRPr="00DB5036" w:rsidRDefault="00C31274" w:rsidP="00AF6976">
            <w:pPr>
              <w:ind w:right="2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see progress note above.</w:t>
            </w:r>
            <w:bookmarkStart w:id="0" w:name="_GoBack"/>
            <w:bookmarkEnd w:id="0"/>
          </w:p>
          <w:p w14:paraId="65298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70660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440825C1" w14:textId="77777777" w:rsidTr="00E35E0F">
        <w:tc>
          <w:tcPr>
            <w:tcW w:w="10908" w:type="dxa"/>
          </w:tcPr>
          <w:p w14:paraId="1C0673E2" w14:textId="77777777" w:rsidR="00E35E0F" w:rsidRDefault="00E35E0F" w:rsidP="00575E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86311" w14:textId="77777777" w:rsidR="00E35E0F" w:rsidRDefault="00E35E0F" w:rsidP="00575E57">
            <w:pPr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71D6554" w14:textId="77777777" w:rsidR="00547EE3" w:rsidRDefault="00547EE3" w:rsidP="00575E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F64B4" w14:textId="15A909B0" w:rsidR="00E35E0F" w:rsidRDefault="00870801" w:rsidP="00575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Calibration of the STTC will allow uniform maintainability testing of stormwater facilities.</w:t>
            </w:r>
            <w:r w:rsidR="00575E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EC6C6A" w14:textId="4573E767" w:rsidR="00E35E0F" w:rsidRDefault="00E35E0F" w:rsidP="00575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9D31B6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1B2E2" w14:textId="77777777" w:rsidR="00C41715" w:rsidRDefault="00C41715" w:rsidP="00106C83">
      <w:pPr>
        <w:spacing w:after="0" w:line="240" w:lineRule="auto"/>
      </w:pPr>
      <w:r>
        <w:separator/>
      </w:r>
    </w:p>
  </w:endnote>
  <w:endnote w:type="continuationSeparator" w:id="0">
    <w:p w14:paraId="2852A45A" w14:textId="77777777" w:rsidR="00C41715" w:rsidRDefault="00C4171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6EF9F" w14:textId="77777777" w:rsidR="00DB5036" w:rsidRDefault="00DB5036" w:rsidP="00E371D1">
    <w:pPr>
      <w:pStyle w:val="Footer"/>
      <w:ind w:left="-810"/>
    </w:pPr>
    <w:r>
      <w:t>TPF Program Standard Quarterly Reporting Format – 7/2011</w:t>
    </w:r>
  </w:p>
  <w:p w14:paraId="7AE389D0" w14:textId="77777777" w:rsidR="00DB5036" w:rsidRDefault="00DB5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16D5A" w14:textId="77777777" w:rsidR="00C41715" w:rsidRDefault="00C41715" w:rsidP="00106C83">
      <w:pPr>
        <w:spacing w:after="0" w:line="240" w:lineRule="auto"/>
      </w:pPr>
      <w:r>
        <w:separator/>
      </w:r>
    </w:p>
  </w:footnote>
  <w:footnote w:type="continuationSeparator" w:id="0">
    <w:p w14:paraId="34D215A0" w14:textId="77777777" w:rsidR="00C41715" w:rsidRDefault="00C41715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67967"/>
    <w:multiLevelType w:val="hybridMultilevel"/>
    <w:tmpl w:val="896E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E0634"/>
    <w:multiLevelType w:val="hybridMultilevel"/>
    <w:tmpl w:val="74BAA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434A8"/>
    <w:multiLevelType w:val="hybridMultilevel"/>
    <w:tmpl w:val="BFB4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2150E"/>
    <w:rsid w:val="00037FBC"/>
    <w:rsid w:val="00062D1C"/>
    <w:rsid w:val="00066FAE"/>
    <w:rsid w:val="000736BB"/>
    <w:rsid w:val="000807EF"/>
    <w:rsid w:val="00090517"/>
    <w:rsid w:val="000B665A"/>
    <w:rsid w:val="000C01B0"/>
    <w:rsid w:val="000D70F4"/>
    <w:rsid w:val="000D7389"/>
    <w:rsid w:val="00106C83"/>
    <w:rsid w:val="00124062"/>
    <w:rsid w:val="00132E15"/>
    <w:rsid w:val="001547D0"/>
    <w:rsid w:val="00161153"/>
    <w:rsid w:val="001A16A9"/>
    <w:rsid w:val="0021446D"/>
    <w:rsid w:val="00245EE4"/>
    <w:rsid w:val="00293FD8"/>
    <w:rsid w:val="002A79C8"/>
    <w:rsid w:val="002C63A0"/>
    <w:rsid w:val="003004C3"/>
    <w:rsid w:val="003636E1"/>
    <w:rsid w:val="003752BD"/>
    <w:rsid w:val="0038705A"/>
    <w:rsid w:val="003933E2"/>
    <w:rsid w:val="003E5C54"/>
    <w:rsid w:val="004144E6"/>
    <w:rsid w:val="004156B2"/>
    <w:rsid w:val="0042082A"/>
    <w:rsid w:val="00437734"/>
    <w:rsid w:val="004E14DC"/>
    <w:rsid w:val="005122F1"/>
    <w:rsid w:val="00535598"/>
    <w:rsid w:val="00543E76"/>
    <w:rsid w:val="00547EE3"/>
    <w:rsid w:val="00551D8A"/>
    <w:rsid w:val="00575E57"/>
    <w:rsid w:val="00581680"/>
    <w:rsid w:val="00581B36"/>
    <w:rsid w:val="00583E8E"/>
    <w:rsid w:val="00601EBD"/>
    <w:rsid w:val="0061146A"/>
    <w:rsid w:val="00616C63"/>
    <w:rsid w:val="006279D2"/>
    <w:rsid w:val="00682C5E"/>
    <w:rsid w:val="00690D4F"/>
    <w:rsid w:val="006958F6"/>
    <w:rsid w:val="006B6B4C"/>
    <w:rsid w:val="00743C01"/>
    <w:rsid w:val="00790C4A"/>
    <w:rsid w:val="007E5BD2"/>
    <w:rsid w:val="008507D3"/>
    <w:rsid w:val="00870801"/>
    <w:rsid w:val="0087167D"/>
    <w:rsid w:val="00872F18"/>
    <w:rsid w:val="00874EF7"/>
    <w:rsid w:val="0087671A"/>
    <w:rsid w:val="00903657"/>
    <w:rsid w:val="00975CC4"/>
    <w:rsid w:val="009A67B2"/>
    <w:rsid w:val="009B0A5F"/>
    <w:rsid w:val="00A43875"/>
    <w:rsid w:val="00A627C5"/>
    <w:rsid w:val="00A63677"/>
    <w:rsid w:val="00A65B0D"/>
    <w:rsid w:val="00A83E84"/>
    <w:rsid w:val="00A84F6B"/>
    <w:rsid w:val="00AC3359"/>
    <w:rsid w:val="00AC6C55"/>
    <w:rsid w:val="00AE46B0"/>
    <w:rsid w:val="00AF6976"/>
    <w:rsid w:val="00B13A30"/>
    <w:rsid w:val="00B2185C"/>
    <w:rsid w:val="00B224B8"/>
    <w:rsid w:val="00B242E2"/>
    <w:rsid w:val="00B30985"/>
    <w:rsid w:val="00B66A21"/>
    <w:rsid w:val="00B87FA4"/>
    <w:rsid w:val="00B9533A"/>
    <w:rsid w:val="00BD2306"/>
    <w:rsid w:val="00BD35F1"/>
    <w:rsid w:val="00C13753"/>
    <w:rsid w:val="00C31274"/>
    <w:rsid w:val="00C41715"/>
    <w:rsid w:val="00CA6035"/>
    <w:rsid w:val="00D05DC0"/>
    <w:rsid w:val="00DB5036"/>
    <w:rsid w:val="00E14FFC"/>
    <w:rsid w:val="00E35E0F"/>
    <w:rsid w:val="00E371D1"/>
    <w:rsid w:val="00E53738"/>
    <w:rsid w:val="00E579E5"/>
    <w:rsid w:val="00E602C4"/>
    <w:rsid w:val="00ED5F67"/>
    <w:rsid w:val="00EE5311"/>
    <w:rsid w:val="00EF08AE"/>
    <w:rsid w:val="00EF5790"/>
    <w:rsid w:val="00F0149C"/>
    <w:rsid w:val="00F3025C"/>
    <w:rsid w:val="00F30E9F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9C26B3"/>
  <w15:docId w15:val="{FC51798F-3612-401B-904A-25B171CF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0D7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5776-876B-7D4E-AEEF-D22BA9F7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Kira Glover-Cutter</cp:lastModifiedBy>
  <cp:revision>3</cp:revision>
  <cp:lastPrinted>2011-06-21T20:32:00Z</cp:lastPrinted>
  <dcterms:created xsi:type="dcterms:W3CDTF">2020-05-01T02:36:00Z</dcterms:created>
  <dcterms:modified xsi:type="dcterms:W3CDTF">2020-05-01T02:43:00Z</dcterms:modified>
</cp:coreProperties>
</file>