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7777ABF5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703B83" w:rsidRPr="00703B83">
        <w:rPr>
          <w:rFonts w:ascii="Arial" w:hAnsi="Arial" w:cs="Arial"/>
          <w:sz w:val="24"/>
          <w:szCs w:val="24"/>
          <w:u w:val="single"/>
        </w:rPr>
        <w:t>1/</w:t>
      </w:r>
      <w:r w:rsidR="004973FA">
        <w:rPr>
          <w:rFonts w:ascii="Arial" w:hAnsi="Arial" w:cs="Arial"/>
          <w:sz w:val="24"/>
          <w:szCs w:val="24"/>
          <w:u w:val="single"/>
        </w:rPr>
        <w:t>6</w:t>
      </w:r>
      <w:r w:rsidR="00703B83" w:rsidRPr="00703B83">
        <w:rPr>
          <w:rFonts w:ascii="Arial" w:hAnsi="Arial" w:cs="Arial"/>
          <w:sz w:val="24"/>
          <w:szCs w:val="24"/>
          <w:u w:val="single"/>
        </w:rPr>
        <w:t>/202</w:t>
      </w:r>
      <w:r w:rsidR="004973FA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Pr="00703B83">
        <w:rPr>
          <w:rFonts w:ascii="Arial" w:hAnsi="Arial" w:cs="Arial"/>
          <w:sz w:val="24"/>
          <w:szCs w:val="24"/>
          <w:u w:val="single"/>
        </w:rPr>
        <w:t>________</w:t>
      </w:r>
      <w:r w:rsidR="001A0900" w:rsidRPr="00703B83">
        <w:rPr>
          <w:rFonts w:ascii="Arial" w:hAnsi="Arial" w:cs="Arial"/>
          <w:sz w:val="24"/>
          <w:szCs w:val="24"/>
          <w:u w:val="single"/>
        </w:rPr>
        <w:t>FHWA</w:t>
      </w:r>
      <w:r w:rsidRPr="00703B83">
        <w:rPr>
          <w:rFonts w:ascii="Arial" w:hAnsi="Arial" w:cs="Arial"/>
          <w:sz w:val="24"/>
          <w:szCs w:val="24"/>
          <w:u w:val="single"/>
        </w:rPr>
        <w:t>______________</w:t>
      </w:r>
      <w:r w:rsidR="00FF32BE" w:rsidRPr="00703B83">
        <w:rPr>
          <w:rFonts w:ascii="Arial" w:hAnsi="Arial" w:cs="Arial"/>
          <w:sz w:val="24"/>
          <w:szCs w:val="24"/>
          <w:u w:val="single"/>
        </w:rPr>
        <w:t>_______</w:t>
      </w:r>
      <w:r w:rsidRPr="00703B83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27B94C46" w:rsidR="00C67D6D" w:rsidRPr="00EA36A7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NEW#: TPF-5(322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>) (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Started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14:paraId="4C59AE95" w14:textId="77777777" w:rsidR="0009123F" w:rsidRPr="00EA36A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8B7A13" w14:textId="77777777" w:rsidR="00E35E0F" w:rsidRPr="00EA36A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 w:rsidRPr="00EA36A7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 w:rsidRPr="00EA36A7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5A60D503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3EE39C62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0FF21E38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11E5397C" w:rsidR="00551D8A" w:rsidRPr="00EA36A7" w:rsidRDefault="004973FA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77777777" w:rsidR="001A0900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FD6144B" w14:textId="77777777" w:rsidR="001A0900" w:rsidRPr="00EA36A7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 w:rsidRPr="00EA36A7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6963CC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041"/>
        <w:gridCol w:w="5640"/>
        <w:gridCol w:w="240"/>
      </w:tblGrid>
      <w:tr w:rsidR="00874EF7" w:rsidRPr="00EA36A7" w14:paraId="08AB9526" w14:textId="77777777" w:rsidTr="003441BB">
        <w:trPr>
          <w:trHeight w:val="672"/>
        </w:trPr>
        <w:tc>
          <w:tcPr>
            <w:tcW w:w="5041" w:type="dxa"/>
            <w:shd w:val="pct15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5F456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640" w:type="dxa"/>
            <w:shd w:val="pct15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pct15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03441BB">
        <w:trPr>
          <w:trHeight w:val="2800"/>
        </w:trPr>
        <w:tc>
          <w:tcPr>
            <w:tcW w:w="5041" w:type="dxa"/>
          </w:tcPr>
          <w:p w14:paraId="398594BE" w14:textId="2B44BA36" w:rsidR="00E620B9" w:rsidRPr="000C4D70" w:rsidRDefault="007A697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 xml:space="preserve">The current 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0C4D70">
              <w:rPr>
                <w:rFonts w:ascii="Arial" w:hAnsi="Arial" w:cs="Arial"/>
                <w:sz w:val="20"/>
                <w:szCs w:val="20"/>
              </w:rPr>
              <w:t xml:space="preserve">budget for new projects is </w:t>
            </w:r>
          </w:p>
          <w:p w14:paraId="0A0B6A18" w14:textId="17E9C042" w:rsidR="00A8489E" w:rsidRDefault="0055006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$489,697</w:t>
            </w:r>
          </w:p>
          <w:p w14:paraId="3F60DE47" w14:textId="77777777" w:rsidR="00A8489E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FE02A9" w14:textId="370EBCB1" w:rsidR="00A8489E" w:rsidRDefault="0050380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>$</w:t>
            </w:r>
            <w:r w:rsidR="00EA58A6" w:rsidRPr="00D81E51">
              <w:rPr>
                <w:rFonts w:ascii="Arial" w:hAnsi="Arial" w:cs="Arial"/>
                <w:sz w:val="20"/>
                <w:szCs w:val="20"/>
              </w:rPr>
              <w:t>33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7,000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of that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funds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recently </w:t>
            </w:r>
            <w:r w:rsidR="00EA58A6"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711A5A5F" w14:textId="0520518D" w:rsidR="00A8489E" w:rsidRDefault="00EA58A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previous project account</w:t>
            </w:r>
            <w:r w:rsidR="00A8489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string. There is </w:t>
            </w:r>
          </w:p>
          <w:p w14:paraId="3E414050" w14:textId="1D306441" w:rsidR="00A8489E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D81E51">
              <w:rPr>
                <w:rFonts w:ascii="Arial" w:hAnsi="Arial" w:cs="Arial"/>
                <w:sz w:val="20"/>
                <w:szCs w:val="20"/>
              </w:rPr>
              <w:t>1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71,000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more that could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potentially be </w:t>
            </w:r>
            <w:r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133577BC" w14:textId="53B47D90" w:rsidR="003441BB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current account.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1D2A8" w14:textId="77777777" w:rsidR="00161374" w:rsidRDefault="0016137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DC2CD6" w14:textId="77777777" w:rsidR="00DF2127" w:rsidRDefault="00DF2127" w:rsidP="00DF2127">
            <w:pPr>
              <w:ind w:right="-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 h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as been </w:t>
            </w:r>
            <w:r w:rsidR="005F1DEC" w:rsidRPr="005F4561">
              <w:rPr>
                <w:rFonts w:ascii="Arial" w:hAnsi="Arial" w:cs="Arial"/>
                <w:sz w:val="20"/>
                <w:szCs w:val="20"/>
              </w:rPr>
              <w:t>reserved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 for 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Understanding     Managed Lanes Facilities Attractiveness and</w:t>
            </w:r>
          </w:p>
          <w:p w14:paraId="78C7692B" w14:textId="13C2928F" w:rsidR="00A71198" w:rsidRP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Consumer Choice project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524F056" w14:textId="77777777" w:rsidR="00A71198" w:rsidRDefault="00A71198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C38098" w14:textId="151A831F" w:rsidR="00DF2127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$150,000 has been reserved</w:t>
            </w:r>
          </w:p>
          <w:p w14:paraId="6455A5E1" w14:textId="77777777" w:rsidR="00DF2127" w:rsidRDefault="00DF2127" w:rsidP="00DF2127">
            <w:pPr>
              <w:ind w:right="-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00DF2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of Data to Inform Managed Lanes </w:t>
            </w:r>
          </w:p>
          <w:p w14:paraId="5609A065" w14:textId="77777777" w:rsid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F2127">
              <w:rPr>
                <w:rFonts w:ascii="Arial" w:hAnsi="Arial" w:cs="Arial"/>
                <w:i/>
                <w:iCs/>
                <w:sz w:val="20"/>
                <w:szCs w:val="20"/>
              </w:rPr>
              <w:t>Operational Decisions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project. </w:t>
            </w:r>
          </w:p>
          <w:p w14:paraId="2317CDF4" w14:textId="77777777" w:rsidR="00A71198" w:rsidRDefault="00A71198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9CC93" w14:textId="77777777" w:rsid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$214,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697 plus any new contributions remain available </w:t>
            </w:r>
          </w:p>
          <w:p w14:paraId="39DAE4E6" w14:textId="1E9B7295" w:rsidR="00CD23E6" w:rsidRPr="00A71198" w:rsidRDefault="00A71198" w:rsidP="00CD23E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new projects.  </w:t>
            </w:r>
          </w:p>
        </w:tc>
        <w:tc>
          <w:tcPr>
            <w:tcW w:w="5640" w:type="dxa"/>
          </w:tcPr>
          <w:p w14:paraId="1D8C0F38" w14:textId="77777777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B9809E" w14:textId="290E19BB" w:rsidR="008B2F0D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$152,420 for the Managed Lane Compliance project</w:t>
            </w:r>
            <w:r w:rsidR="000432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35CF53" w14:textId="77777777" w:rsidR="0055006B" w:rsidRDefault="0055006B" w:rsidP="00551D8A">
            <w:pPr>
              <w:ind w:right="-720"/>
            </w:pPr>
          </w:p>
          <w:p w14:paraId="21308BA5" w14:textId="0513849D" w:rsidR="00971287" w:rsidRPr="00EA36A7" w:rsidRDefault="0055006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198">
              <w:rPr>
                <w:rFonts w:ascii="Arial" w:hAnsi="Arial" w:cs="Arial"/>
                <w:sz w:val="20"/>
                <w:szCs w:val="20"/>
              </w:rPr>
              <w:t>$199, 016 for the TDM project</w:t>
            </w: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EFFC9CF" w14:textId="77777777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14:paraId="35EE071B" w14:textId="77777777" w:rsidR="001A0900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M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 w:rsidRPr="00EA36A7">
              <w:rPr>
                <w:rFonts w:ascii="Arial" w:hAnsi="Arial" w:cs="Arial"/>
                <w:sz w:val="20"/>
                <w:szCs w:val="20"/>
              </w:rPr>
              <w:t>U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EA36A7">
              <w:rPr>
                <w:rFonts w:ascii="Arial" w:hAnsi="Arial" w:cs="Arial"/>
                <w:sz w:val="20"/>
                <w:szCs w:val="20"/>
              </w:rPr>
              <w:t>L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>ane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079368D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D2A6F6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0018895" w14:textId="77777777" w:rsidR="004F6B95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 w:rsidRPr="00EA36A7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14:paraId="75E189C0" w14:textId="77777777" w:rsidR="00C67D6D" w:rsidRPr="00EA36A7" w:rsidRDefault="004F6B95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14:paraId="686E91D8" w14:textId="77777777" w:rsidR="00C67D6D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DF87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292B845" w14:textId="17523649" w:rsidR="00917B7A" w:rsidRDefault="00917B7A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561">
              <w:rPr>
                <w:rFonts w:ascii="Arial" w:hAnsi="Arial" w:cs="Arial"/>
                <w:sz w:val="20"/>
                <w:szCs w:val="20"/>
              </w:rPr>
              <w:t>Refund amounts for each active State are:</w:t>
            </w:r>
          </w:p>
          <w:p w14:paraId="47F940A5" w14:textId="6D73B371" w:rsidR="008856C9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complete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($337k Total)</w:t>
            </w:r>
            <w:r>
              <w:rPr>
                <w:rFonts w:ascii="Arial" w:hAnsi="Arial" w:cs="Arial"/>
                <w:sz w:val="20"/>
                <w:szCs w:val="20"/>
              </w:rPr>
              <w:t>: GA - $130 K, MN - $119 K, WA - $88 K</w:t>
            </w:r>
          </w:p>
          <w:p w14:paraId="51B3CF0F" w14:textId="54FD16CC" w:rsidR="00917B7A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($171k Total)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>CA - $75 K, FL - $2</w:t>
            </w:r>
            <w:r w:rsidR="00043244">
              <w:rPr>
                <w:rFonts w:ascii="Arial" w:hAnsi="Arial" w:cs="Arial"/>
                <w:sz w:val="20"/>
                <w:szCs w:val="20"/>
              </w:rPr>
              <w:t>2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 xml:space="preserve"> K, NY - $51 K, VA - $23 K</w:t>
            </w:r>
          </w:p>
          <w:p w14:paraId="7A1B61CB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1D918072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1ABE21B" w14:textId="77777777" w:rsidR="00F12476" w:rsidRPr="00EA36A7" w:rsidRDefault="00C77E79" w:rsidP="00E62FC7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Transfer of Funds</w:t>
            </w:r>
          </w:p>
          <w:p w14:paraId="46312C9B" w14:textId="305B0E59" w:rsidR="004F02EE" w:rsidRPr="000B3615" w:rsidRDefault="000B3615" w:rsidP="006A1066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rPr>
                <w:rFonts w:ascii="Arial" w:hAnsi="Arial" w:cs="Arial"/>
                <w:sz w:val="20"/>
                <w:szCs w:val="20"/>
              </w:rPr>
              <w:t xml:space="preserve">Transferring funds that were 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returned to the States from the old project number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to the new project number 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continued into </w:t>
            </w:r>
            <w:r>
              <w:rPr>
                <w:rFonts w:ascii="Arial" w:hAnsi="Arial" w:cs="Arial"/>
                <w:sz w:val="20"/>
                <w:szCs w:val="20"/>
              </w:rPr>
              <w:t>this quarter.</w:t>
            </w:r>
          </w:p>
          <w:p w14:paraId="341654F1" w14:textId="45FDC5A4" w:rsidR="0072310A" w:rsidRDefault="006208EC" w:rsidP="006A1066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33940E27" w14:textId="77777777" w:rsidR="006A1066" w:rsidRPr="006A1066" w:rsidRDefault="006A1066" w:rsidP="006A1066"/>
          <w:p w14:paraId="4D9A8F73" w14:textId="51EFC562" w:rsidR="0072310A" w:rsidRDefault="0072310A" w:rsidP="0072310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1D91807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92C2E">
              <w:rPr>
                <w:rFonts w:ascii="Arial" w:hAnsi="Arial" w:cs="Arial"/>
                <w:i/>
                <w:iCs/>
                <w:sz w:val="20"/>
                <w:szCs w:val="20"/>
              </w:rPr>
              <w:t>Managed Lane Compliance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 research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continued. </w:t>
            </w:r>
            <w:r w:rsidRPr="0072310A">
              <w:rPr>
                <w:rFonts w:ascii="Arial" w:hAnsi="Arial" w:cs="Arial"/>
                <w:sz w:val="20"/>
                <w:szCs w:val="20"/>
              </w:rPr>
              <w:t xml:space="preserve">Leidos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 w:rsidRPr="0072310A">
              <w:rPr>
                <w:rFonts w:ascii="Arial" w:hAnsi="Arial" w:cs="Arial"/>
                <w:sz w:val="20"/>
                <w:szCs w:val="20"/>
              </w:rPr>
              <w:t>a draft synthesis 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742AEC" w14:textId="5035328D" w:rsidR="006A1066" w:rsidRPr="006A1066" w:rsidRDefault="006A1066" w:rsidP="006A1066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new statement of works are under development and will be ready in the near future. This includes the </w:t>
            </w:r>
            <w:r w:rsidRPr="006A1066">
              <w:rPr>
                <w:rFonts w:ascii="Arial" w:hAnsi="Arial" w:cs="Arial"/>
                <w:i/>
                <w:iCs/>
                <w:sz w:val="20"/>
                <w:szCs w:val="20"/>
              </w:rPr>
              <w:t>Attractiveness and Consumer Choice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statement of work and the </w:t>
            </w:r>
            <w:r w:rsidRPr="006A1066">
              <w:rPr>
                <w:rFonts w:ascii="Arial" w:hAnsi="Arial" w:cs="Arial"/>
                <w:i/>
                <w:iCs/>
                <w:sz w:val="20"/>
                <w:szCs w:val="20"/>
              </w:rPr>
              <w:t>Use of Data to Inform Managed Lane Operational Decisions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statement of work. </w:t>
            </w:r>
          </w:p>
          <w:p w14:paraId="7DC2FA46" w14:textId="77777777" w:rsidR="0027465F" w:rsidRDefault="0027465F" w:rsidP="00251D22">
            <w:pPr>
              <w:ind w:right="90"/>
            </w:pPr>
          </w:p>
          <w:p w14:paraId="5EE1E140" w14:textId="683B280E" w:rsidR="00625437" w:rsidRDefault="00F766ED" w:rsidP="001F5D4F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for Annual Meeting</w:t>
            </w:r>
          </w:p>
          <w:p w14:paraId="2E87A820" w14:textId="06A58553" w:rsidR="004F02EE" w:rsidRDefault="006A1066" w:rsidP="001F5D4F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quarterly call was held on November 8, 2022 in lieu of an in-person annual meeting, which will be moved to early Spring 2023. </w:t>
            </w:r>
          </w:p>
          <w:p w14:paraId="16F86FC3" w14:textId="0483C107" w:rsidR="006A1066" w:rsidRPr="006A1066" w:rsidRDefault="006A1066" w:rsidP="001F5D4F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the quarterly call, members discussed the potential for an in-person annual meeting and agreed to move forward with that option. Responses to a survey will be used to select the date of the meeting. </w:t>
            </w:r>
          </w:p>
          <w:p w14:paraId="3D8FB751" w14:textId="77777777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1D918072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F7DA3F7" w14:textId="57B7A85F" w:rsidR="00152D00" w:rsidRDefault="008019D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1066">
              <w:rPr>
                <w:rFonts w:ascii="Arial" w:hAnsi="Arial" w:cs="Arial"/>
                <w:sz w:val="20"/>
                <w:szCs w:val="20"/>
              </w:rPr>
              <w:t>annual</w:t>
            </w:r>
            <w:r w:rsidR="009A1EBD">
              <w:rPr>
                <w:rFonts w:ascii="Arial" w:hAnsi="Arial" w:cs="Arial"/>
                <w:sz w:val="20"/>
                <w:szCs w:val="20"/>
              </w:rPr>
              <w:t xml:space="preserve"> meeting with be in-person and take place sometime between mid-March and early April. </w:t>
            </w:r>
            <w:r w:rsidR="00F76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066">
              <w:rPr>
                <w:rFonts w:ascii="Arial" w:hAnsi="Arial" w:cs="Arial"/>
                <w:sz w:val="20"/>
                <w:szCs w:val="20"/>
              </w:rPr>
              <w:t xml:space="preserve">Volpe will coordinate with FHWA on the logistics of that event. </w:t>
            </w:r>
          </w:p>
          <w:p w14:paraId="42D8721A" w14:textId="049E1612" w:rsidR="00292C2E" w:rsidRDefault="00292C2E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D53616E" w14:textId="3BC31D01" w:rsidR="00E40F95" w:rsidRDefault="00E01050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Finalization </w:t>
            </w:r>
            <w:r w:rsidR="00292C2E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292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of Data to Inform Managed Lanes Operational Decisions </w:t>
            </w:r>
            <w:r w:rsidR="00292C2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92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Facilities Attractiveness and Consumer Choice </w:t>
            </w:r>
            <w:r w:rsidR="00292C2E">
              <w:rPr>
                <w:rFonts w:ascii="Arial" w:hAnsi="Arial" w:cs="Arial"/>
                <w:sz w:val="20"/>
                <w:szCs w:val="20"/>
              </w:rPr>
              <w:t xml:space="preserve">SOWs. </w:t>
            </w:r>
          </w:p>
          <w:p w14:paraId="473C76B2" w14:textId="75A26181" w:rsidR="006A1066" w:rsidRDefault="006A1066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1837FB5" w14:textId="6002A1C1" w:rsidR="006A1066" w:rsidRDefault="006A1066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Contractors from the Managed Lane Facilities project will be selecting five locations for case studies to see how travel demand management can supplement managed lanes. </w:t>
            </w: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00601EBD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AFAD" w14:textId="76FBF54D" w:rsidR="00601EBD" w:rsidRPr="00EA36A7" w:rsidRDefault="00932033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have been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 twenty</w:t>
            </w:r>
            <w:r w:rsidR="00845AE2">
              <w:rPr>
                <w:rFonts w:ascii="Arial" w:hAnsi="Arial" w:cs="Arial"/>
                <w:sz w:val="20"/>
                <w:szCs w:val="20"/>
              </w:rPr>
              <w:t>-</w:t>
            </w:r>
            <w:r w:rsidR="00F766ED">
              <w:rPr>
                <w:rFonts w:ascii="Arial" w:hAnsi="Arial" w:cs="Arial"/>
                <w:sz w:val="20"/>
                <w:szCs w:val="20"/>
              </w:rPr>
              <w:t>nine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A7">
              <w:rPr>
                <w:rFonts w:ascii="Arial" w:hAnsi="Arial" w:cs="Arial"/>
                <w:sz w:val="20"/>
                <w:szCs w:val="20"/>
              </w:rPr>
              <w:t>(</w:t>
            </w:r>
            <w:r w:rsidR="00A71198">
              <w:rPr>
                <w:rFonts w:ascii="Arial" w:hAnsi="Arial" w:cs="Arial"/>
                <w:sz w:val="20"/>
                <w:szCs w:val="20"/>
              </w:rPr>
              <w:t>29)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14:paraId="34885411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D0DF04E" w14:textId="1414D480" w:rsidR="00EE4571" w:rsidRPr="00DB08BB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</w:t>
            </w:r>
            <w:r w:rsidR="00505314">
              <w:rPr>
                <w:rFonts w:ascii="Arial" w:hAnsi="Arial" w:cs="Arial"/>
                <w:sz w:val="20"/>
                <w:szCs w:val="20"/>
              </w:rPr>
              <w:t>e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 are two </w:t>
            </w:r>
            <w:r w:rsidR="00505314">
              <w:rPr>
                <w:rFonts w:ascii="Arial" w:hAnsi="Arial" w:cs="Arial"/>
                <w:sz w:val="20"/>
                <w:szCs w:val="20"/>
              </w:rPr>
              <w:t>additional project</w:t>
            </w:r>
            <w:r w:rsidR="00A71198">
              <w:rPr>
                <w:rFonts w:ascii="Arial" w:hAnsi="Arial" w:cs="Arial"/>
                <w:sz w:val="20"/>
                <w:szCs w:val="20"/>
              </w:rPr>
              <w:t>s</w:t>
            </w:r>
            <w:r w:rsidR="00505314">
              <w:rPr>
                <w:rFonts w:ascii="Arial" w:hAnsi="Arial" w:cs="Arial"/>
                <w:sz w:val="20"/>
                <w:szCs w:val="20"/>
              </w:rPr>
              <w:t xml:space="preserve"> preparing to be let for</w:t>
            </w:r>
            <w:r w:rsidR="00FE502B" w:rsidRPr="0066385F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5053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502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dditional projects </w:t>
            </w:r>
            <w:r w:rsidR="00FE502B">
              <w:rPr>
                <w:rFonts w:ascii="Arial" w:hAnsi="Arial" w:cs="Arial"/>
                <w:sz w:val="20"/>
                <w:szCs w:val="20"/>
              </w:rPr>
              <w:t>will be initiated once project funds are replenished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8E243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00601EBD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7A9734DE" w:rsidR="00C62E11" w:rsidRPr="0023183C" w:rsidRDefault="00C62E11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23183C">
              <w:rPr>
                <w:rFonts w:ascii="Arial" w:hAnsi="Arial" w:cs="Arial"/>
                <w:sz w:val="20"/>
                <w:szCs w:val="20"/>
              </w:rPr>
              <w:t xml:space="preserve">The current budget for new projects is 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now up to </w:t>
            </w:r>
            <w:r w:rsidRPr="0023183C">
              <w:rPr>
                <w:rFonts w:ascii="Arial" w:hAnsi="Arial" w:cs="Arial"/>
                <w:sz w:val="20"/>
                <w:szCs w:val="20"/>
              </w:rPr>
              <w:t>$</w:t>
            </w:r>
            <w:r w:rsidR="00A71198">
              <w:rPr>
                <w:rFonts w:ascii="Arial" w:hAnsi="Arial" w:cs="Arial"/>
                <w:sz w:val="20"/>
                <w:szCs w:val="20"/>
              </w:rPr>
              <w:t>489,697.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00E35E0F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40250A16" w:rsidR="00E35E0F" w:rsidRPr="00FB7DC7" w:rsidRDefault="00FB7DC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identified a prioritized list of research projects and </w:t>
            </w:r>
            <w:r w:rsidR="0066385F">
              <w:rPr>
                <w:rFonts w:ascii="Arial" w:hAnsi="Arial" w:cs="Arial"/>
                <w:sz w:val="20"/>
                <w:szCs w:val="20"/>
              </w:rPr>
              <w:t xml:space="preserve">has begun </w:t>
            </w:r>
            <w:r w:rsidR="00A71198">
              <w:rPr>
                <w:rFonts w:ascii="Arial" w:hAnsi="Arial" w:cs="Arial"/>
                <w:sz w:val="20"/>
                <w:szCs w:val="20"/>
              </w:rPr>
              <w:t>two new research projects. T</w:t>
            </w:r>
            <w:r w:rsidR="00161374">
              <w:rPr>
                <w:rFonts w:ascii="Arial" w:hAnsi="Arial" w:cs="Arial"/>
                <w:sz w:val="20"/>
                <w:szCs w:val="20"/>
              </w:rPr>
              <w:t>wo new projects were selected by the pooled fund during the 2021 annual meeting.</w:t>
            </w:r>
            <w:r w:rsidR="000B3615">
              <w:rPr>
                <w:rFonts w:ascii="Arial" w:hAnsi="Arial" w:cs="Arial"/>
                <w:sz w:val="20"/>
                <w:szCs w:val="20"/>
              </w:rPr>
              <w:t xml:space="preserve"> The SOWs for those two projects are being </w:t>
            </w:r>
            <w:r w:rsidR="00A71198">
              <w:rPr>
                <w:rFonts w:ascii="Arial" w:hAnsi="Arial" w:cs="Arial"/>
                <w:sz w:val="20"/>
                <w:szCs w:val="20"/>
              </w:rPr>
              <w:t>finalized.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default" r:id="rId11"/>
      <w:footerReference w:type="defaul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B320" w14:textId="77777777" w:rsidR="00226446" w:rsidRDefault="00226446" w:rsidP="00106C83">
      <w:pPr>
        <w:spacing w:after="0" w:line="240" w:lineRule="auto"/>
      </w:pPr>
      <w:r>
        <w:separator/>
      </w:r>
    </w:p>
  </w:endnote>
  <w:endnote w:type="continuationSeparator" w:id="0">
    <w:p w14:paraId="6D23630C" w14:textId="77777777" w:rsidR="00226446" w:rsidRDefault="0022644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320C" w14:textId="77777777" w:rsidR="00226446" w:rsidRDefault="00226446" w:rsidP="00106C83">
      <w:pPr>
        <w:spacing w:after="0" w:line="240" w:lineRule="auto"/>
      </w:pPr>
      <w:r>
        <w:separator/>
      </w:r>
    </w:p>
  </w:footnote>
  <w:footnote w:type="continuationSeparator" w:id="0">
    <w:p w14:paraId="3541A5C1" w14:textId="77777777" w:rsidR="00226446" w:rsidRDefault="00226446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162010"/>
      <w:docPartObj>
        <w:docPartGallery w:val="Watermarks"/>
        <w:docPartUnique/>
      </w:docPartObj>
    </w:sdtPr>
    <w:sdtContent>
      <w:p w14:paraId="2AE4D23A" w14:textId="3BAF39C0" w:rsidR="00447A95" w:rsidRDefault="00000000">
        <w:pPr>
          <w:pStyle w:val="Header"/>
        </w:pPr>
        <w:r>
          <w:rPr>
            <w:noProof/>
          </w:rPr>
          <w:pict w14:anchorId="58A81F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3170207">
    <w:abstractNumId w:val="21"/>
  </w:num>
  <w:num w:numId="2" w16cid:durableId="933902148">
    <w:abstractNumId w:val="17"/>
  </w:num>
  <w:num w:numId="3" w16cid:durableId="1721173345">
    <w:abstractNumId w:val="9"/>
  </w:num>
  <w:num w:numId="4" w16cid:durableId="330111653">
    <w:abstractNumId w:val="11"/>
  </w:num>
  <w:num w:numId="5" w16cid:durableId="591469706">
    <w:abstractNumId w:val="15"/>
  </w:num>
  <w:num w:numId="6" w16cid:durableId="1718236036">
    <w:abstractNumId w:val="19"/>
  </w:num>
  <w:num w:numId="7" w16cid:durableId="1711346471">
    <w:abstractNumId w:val="23"/>
  </w:num>
  <w:num w:numId="8" w16cid:durableId="830367080">
    <w:abstractNumId w:val="4"/>
  </w:num>
  <w:num w:numId="9" w16cid:durableId="777916213">
    <w:abstractNumId w:val="24"/>
  </w:num>
  <w:num w:numId="10" w16cid:durableId="1393385800">
    <w:abstractNumId w:val="2"/>
  </w:num>
  <w:num w:numId="11" w16cid:durableId="1010763772">
    <w:abstractNumId w:val="14"/>
  </w:num>
  <w:num w:numId="12" w16cid:durableId="1241210430">
    <w:abstractNumId w:val="18"/>
  </w:num>
  <w:num w:numId="13" w16cid:durableId="160779178">
    <w:abstractNumId w:val="0"/>
  </w:num>
  <w:num w:numId="14" w16cid:durableId="1196700096">
    <w:abstractNumId w:val="7"/>
  </w:num>
  <w:num w:numId="15" w16cid:durableId="1890341528">
    <w:abstractNumId w:val="13"/>
  </w:num>
  <w:num w:numId="16" w16cid:durableId="424884042">
    <w:abstractNumId w:val="20"/>
  </w:num>
  <w:num w:numId="17" w16cid:durableId="407770830">
    <w:abstractNumId w:val="3"/>
  </w:num>
  <w:num w:numId="18" w16cid:durableId="293950146">
    <w:abstractNumId w:val="16"/>
  </w:num>
  <w:num w:numId="19" w16cid:durableId="721709053">
    <w:abstractNumId w:val="10"/>
  </w:num>
  <w:num w:numId="20" w16cid:durableId="1156603424">
    <w:abstractNumId w:val="1"/>
  </w:num>
  <w:num w:numId="21" w16cid:durableId="218522088">
    <w:abstractNumId w:val="5"/>
  </w:num>
  <w:num w:numId="22" w16cid:durableId="1556234257">
    <w:abstractNumId w:val="8"/>
  </w:num>
  <w:num w:numId="23" w16cid:durableId="2135437103">
    <w:abstractNumId w:val="6"/>
  </w:num>
  <w:num w:numId="24" w16cid:durableId="391082402">
    <w:abstractNumId w:val="22"/>
  </w:num>
  <w:num w:numId="25" w16cid:durableId="1650746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9123F"/>
    <w:rsid w:val="0009609C"/>
    <w:rsid w:val="000B3615"/>
    <w:rsid w:val="000B36F6"/>
    <w:rsid w:val="000B665A"/>
    <w:rsid w:val="000B7689"/>
    <w:rsid w:val="000C4D70"/>
    <w:rsid w:val="000D7647"/>
    <w:rsid w:val="000E4D03"/>
    <w:rsid w:val="00106C83"/>
    <w:rsid w:val="0011242D"/>
    <w:rsid w:val="00125FE7"/>
    <w:rsid w:val="00152D00"/>
    <w:rsid w:val="001547D0"/>
    <w:rsid w:val="00161153"/>
    <w:rsid w:val="00161374"/>
    <w:rsid w:val="00180C5B"/>
    <w:rsid w:val="001A0900"/>
    <w:rsid w:val="001B08F4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26446"/>
    <w:rsid w:val="0023183C"/>
    <w:rsid w:val="00236D25"/>
    <w:rsid w:val="00237278"/>
    <w:rsid w:val="00241A91"/>
    <w:rsid w:val="002510E5"/>
    <w:rsid w:val="00251D22"/>
    <w:rsid w:val="0025238F"/>
    <w:rsid w:val="0026426B"/>
    <w:rsid w:val="0027465F"/>
    <w:rsid w:val="00292C2E"/>
    <w:rsid w:val="00293FD8"/>
    <w:rsid w:val="002A79C8"/>
    <w:rsid w:val="002F25FD"/>
    <w:rsid w:val="002F2653"/>
    <w:rsid w:val="00307FAE"/>
    <w:rsid w:val="003274B0"/>
    <w:rsid w:val="003441BB"/>
    <w:rsid w:val="00344FF7"/>
    <w:rsid w:val="003452CC"/>
    <w:rsid w:val="0038705A"/>
    <w:rsid w:val="00395C5F"/>
    <w:rsid w:val="003A0187"/>
    <w:rsid w:val="003A2450"/>
    <w:rsid w:val="003B2D0C"/>
    <w:rsid w:val="003B42B1"/>
    <w:rsid w:val="003D53C4"/>
    <w:rsid w:val="003F248A"/>
    <w:rsid w:val="003F40B4"/>
    <w:rsid w:val="003F70F7"/>
    <w:rsid w:val="004144E6"/>
    <w:rsid w:val="004156B2"/>
    <w:rsid w:val="00427020"/>
    <w:rsid w:val="00435511"/>
    <w:rsid w:val="00437734"/>
    <w:rsid w:val="004455AA"/>
    <w:rsid w:val="00447A95"/>
    <w:rsid w:val="00450206"/>
    <w:rsid w:val="0045547D"/>
    <w:rsid w:val="00461901"/>
    <w:rsid w:val="00465834"/>
    <w:rsid w:val="00496471"/>
    <w:rsid w:val="004973FA"/>
    <w:rsid w:val="004E14DC"/>
    <w:rsid w:val="004E22BA"/>
    <w:rsid w:val="004E6596"/>
    <w:rsid w:val="004F02EE"/>
    <w:rsid w:val="004F6B95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1066"/>
    <w:rsid w:val="006A2E5F"/>
    <w:rsid w:val="006C0180"/>
    <w:rsid w:val="006C1E61"/>
    <w:rsid w:val="006C5F1A"/>
    <w:rsid w:val="00703B83"/>
    <w:rsid w:val="00706AFB"/>
    <w:rsid w:val="00707C87"/>
    <w:rsid w:val="00713F31"/>
    <w:rsid w:val="00715CAB"/>
    <w:rsid w:val="0072310A"/>
    <w:rsid w:val="00736863"/>
    <w:rsid w:val="00743C01"/>
    <w:rsid w:val="00745806"/>
    <w:rsid w:val="007575E7"/>
    <w:rsid w:val="00757932"/>
    <w:rsid w:val="00757E27"/>
    <w:rsid w:val="00773925"/>
    <w:rsid w:val="00790C4A"/>
    <w:rsid w:val="007A3F23"/>
    <w:rsid w:val="007A6973"/>
    <w:rsid w:val="007B5486"/>
    <w:rsid w:val="007D3248"/>
    <w:rsid w:val="007E5BD2"/>
    <w:rsid w:val="008019D4"/>
    <w:rsid w:val="008052F3"/>
    <w:rsid w:val="00814349"/>
    <w:rsid w:val="008341E4"/>
    <w:rsid w:val="008348B7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B2F0D"/>
    <w:rsid w:val="008B4523"/>
    <w:rsid w:val="008C78C7"/>
    <w:rsid w:val="00904F6B"/>
    <w:rsid w:val="00905DAC"/>
    <w:rsid w:val="00917B7A"/>
    <w:rsid w:val="009208A5"/>
    <w:rsid w:val="00932033"/>
    <w:rsid w:val="0094441D"/>
    <w:rsid w:val="00950F1B"/>
    <w:rsid w:val="00955738"/>
    <w:rsid w:val="0095639B"/>
    <w:rsid w:val="00963CD5"/>
    <w:rsid w:val="00971287"/>
    <w:rsid w:val="00987314"/>
    <w:rsid w:val="009A1EBD"/>
    <w:rsid w:val="009D773E"/>
    <w:rsid w:val="00A26470"/>
    <w:rsid w:val="00A31365"/>
    <w:rsid w:val="00A4288F"/>
    <w:rsid w:val="00A43875"/>
    <w:rsid w:val="00A63677"/>
    <w:rsid w:val="00A71198"/>
    <w:rsid w:val="00A8123F"/>
    <w:rsid w:val="00A82304"/>
    <w:rsid w:val="00A8489E"/>
    <w:rsid w:val="00AA1C6C"/>
    <w:rsid w:val="00AC485C"/>
    <w:rsid w:val="00AD03FE"/>
    <w:rsid w:val="00AE46B0"/>
    <w:rsid w:val="00B0707D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C1575"/>
    <w:rsid w:val="00C04DC2"/>
    <w:rsid w:val="00C13753"/>
    <w:rsid w:val="00C144C4"/>
    <w:rsid w:val="00C26401"/>
    <w:rsid w:val="00C27350"/>
    <w:rsid w:val="00C47933"/>
    <w:rsid w:val="00C62E11"/>
    <w:rsid w:val="00C67D6D"/>
    <w:rsid w:val="00C77E79"/>
    <w:rsid w:val="00C925CF"/>
    <w:rsid w:val="00CA6C1E"/>
    <w:rsid w:val="00CB7217"/>
    <w:rsid w:val="00CB777E"/>
    <w:rsid w:val="00CD23E6"/>
    <w:rsid w:val="00CD7D83"/>
    <w:rsid w:val="00CE5261"/>
    <w:rsid w:val="00CF1C8F"/>
    <w:rsid w:val="00D105E5"/>
    <w:rsid w:val="00D21A41"/>
    <w:rsid w:val="00D30706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C50BD"/>
    <w:rsid w:val="00DC5DE3"/>
    <w:rsid w:val="00DD659A"/>
    <w:rsid w:val="00DE7264"/>
    <w:rsid w:val="00DF2127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34233"/>
    <w:rsid w:val="00F510EC"/>
    <w:rsid w:val="00F766ED"/>
    <w:rsid w:val="00F86038"/>
    <w:rsid w:val="00F92A6B"/>
    <w:rsid w:val="00F96A4F"/>
    <w:rsid w:val="00F97514"/>
    <w:rsid w:val="00FB1DA7"/>
    <w:rsid w:val="00FB42BF"/>
    <w:rsid w:val="00FB55B1"/>
    <w:rsid w:val="00FB6DC7"/>
    <w:rsid w:val="00FB7DC7"/>
    <w:rsid w:val="00FC274C"/>
    <w:rsid w:val="00FC76B7"/>
    <w:rsid w:val="00FE502B"/>
    <w:rsid w:val="00FE69EB"/>
    <w:rsid w:val="00FF27AB"/>
    <w:rsid w:val="00FF32BE"/>
    <w:rsid w:val="1D918072"/>
    <w:rsid w:val="550C8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DF7D5F41AC44582821BC9E46A7A10" ma:contentTypeVersion="4" ma:contentTypeDescription="Create a new document." ma:contentTypeScope="" ma:versionID="71c35fb4b2a129c56a7f076c9164effd">
  <xsd:schema xmlns:xsd="http://www.w3.org/2001/XMLSchema" xmlns:xs="http://www.w3.org/2001/XMLSchema" xmlns:p="http://schemas.microsoft.com/office/2006/metadata/properties" xmlns:ns2="d0a3198c-b3f7-4fe9-b278-d920ea28cee3" xmlns:ns3="12edaef1-57e1-45bc-80d5-bd44f260f512" targetNamespace="http://schemas.microsoft.com/office/2006/metadata/properties" ma:root="true" ma:fieldsID="c834a4c0690eaa4a362eb9dde6b61b01" ns2:_="" ns3:_="">
    <xsd:import namespace="d0a3198c-b3f7-4fe9-b278-d920ea28cee3"/>
    <xsd:import namespace="12edaef1-57e1-45bc-80d5-bd44f260f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3198c-b3f7-4fe9-b278-d920ea28c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aef1-57e1-45bc-80d5-bd44f260f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082AC-5DD5-45C3-B612-7AC45308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3198c-b3f7-4fe9-b278-d920ea28cee3"/>
    <ds:schemaRef ds:uri="12edaef1-57e1-45bc-80d5-bd44f260f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Cooper, Kelsey (Volpe)</cp:lastModifiedBy>
  <cp:revision>2</cp:revision>
  <cp:lastPrinted>2011-10-24T17:52:00Z</cp:lastPrinted>
  <dcterms:created xsi:type="dcterms:W3CDTF">2023-01-13T14:13:00Z</dcterms:created>
  <dcterms:modified xsi:type="dcterms:W3CDTF">2023-01-13T14:13:00Z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0x010100D8BDF7D5F41AC44582821BC9E46A7A10</vt:lpwstr>
  </property>
</Properties>
</file>