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B53C2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B53C2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E53738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0C209F" w:rsidRPr="00FF32BE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360664" w:rsidTr="00360664">
        <w:trPr>
          <w:trHeight w:val="1997"/>
        </w:trPr>
        <w:tc>
          <w:tcPr>
            <w:tcW w:w="5418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CA7E3E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CA7E3E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B46395">
              <w:rPr>
                <w:rFonts w:ascii="Arial" w:hAnsi="Arial" w:cs="Arial"/>
                <w:b/>
                <w:sz w:val="24"/>
                <w:szCs w:val="24"/>
              </w:rPr>
              <w:t>349</w:t>
            </w:r>
            <w:r w:rsidR="000C209F" w:rsidRPr="00CA7E3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0C209F" w:rsidRPr="00F265D6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sz w:val="20"/>
                <w:szCs w:val="20"/>
              </w:rPr>
            </w:pPr>
            <w:r w:rsidRPr="00631C3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F265D6" w:rsidRPr="00F265D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Pr="00F265D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F265D6"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5C75FE" w:rsidRPr="00F265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E4DE4" w:rsidRPr="00F265D6">
              <w:rPr>
                <w:rFonts w:ascii="Arial" w:hAnsi="Arial" w:cs="Arial"/>
                <w:sz w:val="20"/>
                <w:szCs w:val="20"/>
              </w:rPr>
              <w:t>201</w:t>
            </w:r>
            <w:r w:rsidR="00B46395">
              <w:rPr>
                <w:rFonts w:ascii="Arial" w:hAnsi="Arial" w:cs="Arial"/>
                <w:sz w:val="20"/>
                <w:szCs w:val="20"/>
              </w:rPr>
              <w:t>6</w:t>
            </w:r>
            <w:r w:rsidRPr="00F265D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B4639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4639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B46395" w:rsidRPr="00B46395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C47C4A" w:rsidRPr="00B4639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B46395">
              <w:rPr>
                <w:rFonts w:ascii="Arial" w:hAnsi="Arial" w:cs="Arial"/>
                <w:b/>
                <w:sz w:val="20"/>
                <w:szCs w:val="20"/>
              </w:rPr>
              <w:t>Quarter 2 (April 1 – June 30</w:t>
            </w:r>
            <w:r w:rsidR="002C4321" w:rsidRPr="00B46395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r w:rsidR="00B46395" w:rsidRPr="00B4639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4639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C209F" w:rsidRPr="00CA7E3E" w:rsidRDefault="00CA7E3E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A7E3E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1D763A" w:rsidRPr="00CA7E3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0C209F" w:rsidRPr="00CA7E3E">
              <w:rPr>
                <w:rFonts w:ascii="Arial" w:hAnsi="Arial" w:cs="Arial"/>
                <w:sz w:val="20"/>
                <w:szCs w:val="20"/>
              </w:rPr>
              <w:t>Quarter 3 (July 1 – September 30</w:t>
            </w:r>
            <w:r w:rsidR="002C4321" w:rsidRPr="00CA7E3E">
              <w:rPr>
                <w:rFonts w:ascii="Arial" w:hAnsi="Arial" w:cs="Arial"/>
                <w:sz w:val="20"/>
                <w:szCs w:val="20"/>
              </w:rPr>
              <w:t>, 201</w:t>
            </w:r>
            <w:r w:rsidR="00B46395">
              <w:rPr>
                <w:rFonts w:ascii="Arial" w:hAnsi="Arial" w:cs="Arial"/>
                <w:sz w:val="20"/>
                <w:szCs w:val="20"/>
              </w:rPr>
              <w:t>6</w:t>
            </w:r>
            <w:r w:rsidR="000C209F" w:rsidRPr="00CA7E3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B46395" w:rsidRDefault="00B46395" w:rsidP="00B46395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532264" w:rsidRPr="00B4639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0C209F" w:rsidRPr="00B46395">
              <w:rPr>
                <w:rFonts w:ascii="Arial" w:hAnsi="Arial" w:cs="Arial"/>
                <w:sz w:val="20"/>
                <w:szCs w:val="20"/>
              </w:rPr>
              <w:t xml:space="preserve">Quarter </w:t>
            </w:r>
            <w:r w:rsidR="005C75FE" w:rsidRPr="00B46395">
              <w:rPr>
                <w:rFonts w:ascii="Arial" w:hAnsi="Arial" w:cs="Arial"/>
                <w:sz w:val="20"/>
                <w:szCs w:val="20"/>
              </w:rPr>
              <w:t>4 (October 1 – December 31</w:t>
            </w:r>
            <w:r w:rsidR="002C4321" w:rsidRPr="00B46395">
              <w:rPr>
                <w:rFonts w:ascii="Arial" w:hAnsi="Arial" w:cs="Arial"/>
                <w:sz w:val="20"/>
                <w:szCs w:val="20"/>
              </w:rPr>
              <w:t>, 201</w:t>
            </w:r>
            <w:r w:rsidRPr="00B46395">
              <w:rPr>
                <w:rFonts w:ascii="Arial" w:hAnsi="Arial" w:cs="Arial"/>
                <w:sz w:val="20"/>
                <w:szCs w:val="20"/>
              </w:rPr>
              <w:t>6</w:t>
            </w:r>
            <w:r w:rsidR="000C209F" w:rsidRPr="00B463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360664" w:rsidTr="00360664">
        <w:tc>
          <w:tcPr>
            <w:tcW w:w="10908" w:type="dxa"/>
            <w:gridSpan w:val="4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541ECB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B46395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</w:p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360664" w:rsidRDefault="00552C2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Andrus</w:t>
            </w:r>
          </w:p>
        </w:tc>
        <w:tc>
          <w:tcPr>
            <w:tcW w:w="333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360664" w:rsidRDefault="000C209F" w:rsidP="0056196C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C28" w:rsidRPr="00552C28">
              <w:rPr>
                <w:rFonts w:ascii="Arial" w:hAnsi="Arial" w:cs="Arial"/>
                <w:sz w:val="20"/>
                <w:szCs w:val="20"/>
              </w:rPr>
              <w:t>801-965-4859</w:t>
            </w:r>
          </w:p>
        </w:tc>
        <w:tc>
          <w:tcPr>
            <w:tcW w:w="3420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552C28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2C28" w:rsidRPr="00552C28">
              <w:rPr>
                <w:rFonts w:ascii="Arial" w:hAnsi="Arial" w:cs="Arial"/>
                <w:sz w:val="20"/>
                <w:szCs w:val="20"/>
              </w:rPr>
              <w:t>scottandrus@utah.gov</w:t>
            </w:r>
          </w:p>
          <w:p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360664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FINET</w:t>
            </w:r>
            <w:r w:rsidR="00407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3C8">
              <w:rPr>
                <w:rFonts w:ascii="Arial" w:hAnsi="Arial" w:cs="Arial"/>
                <w:sz w:val="20"/>
                <w:szCs w:val="20"/>
              </w:rPr>
              <w:t>42079</w:t>
            </w:r>
            <w:r w:rsidR="000C209F" w:rsidRPr="00360664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552C28" w:rsidRPr="00552C28">
              <w:rPr>
                <w:rFonts w:ascii="Arial" w:hAnsi="Arial" w:cs="Arial"/>
                <w:sz w:val="20"/>
                <w:szCs w:val="20"/>
              </w:rPr>
              <w:t>15004</w:t>
            </w:r>
          </w:p>
        </w:tc>
        <w:tc>
          <w:tcPr>
            <w:tcW w:w="333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0C209F" w:rsidRPr="00360664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8E2853">
              <w:rPr>
                <w:rFonts w:ascii="Arial" w:hAnsi="Arial" w:cs="Arial"/>
                <w:sz w:val="20"/>
                <w:szCs w:val="20"/>
              </w:rPr>
              <w:t>(pending)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0C209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13C8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C65A4A">
              <w:rPr>
                <w:rFonts w:ascii="Arial" w:hAnsi="Arial" w:cs="Arial"/>
                <w:sz w:val="20"/>
                <w:szCs w:val="20"/>
              </w:rPr>
              <w:t>30</w:t>
            </w:r>
            <w:r w:rsidR="00BC13C8">
              <w:rPr>
                <w:rFonts w:ascii="Arial" w:hAnsi="Arial" w:cs="Arial"/>
                <w:sz w:val="20"/>
                <w:szCs w:val="20"/>
              </w:rPr>
              <w:t>, 2016</w:t>
            </w:r>
          </w:p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0C209F" w:rsidRPr="00360664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30, 2021</w:t>
            </w:r>
          </w:p>
        </w:tc>
        <w:tc>
          <w:tcPr>
            <w:tcW w:w="333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7D695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C209F" w:rsidRPr="00360664" w:rsidRDefault="000C209F" w:rsidP="008273D7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0C209F" w:rsidRPr="00BE2ADA" w:rsidRDefault="00BE2ADA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38529F">
        <w:rPr>
          <w:rFonts w:ascii="Arial" w:hAnsi="Arial" w:cs="Arial"/>
          <w:b/>
          <w:sz w:val="20"/>
          <w:szCs w:val="20"/>
          <w:u w:val="single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Pr="00B66A21">
        <w:rPr>
          <w:rFonts w:ascii="Arial" w:hAnsi="Arial" w:cs="Arial"/>
          <w:sz w:val="36"/>
          <w:szCs w:val="36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B66A21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360664" w:rsidTr="00360664">
        <w:tc>
          <w:tcPr>
            <w:tcW w:w="4158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360664" w:rsidTr="00360664">
        <w:tc>
          <w:tcPr>
            <w:tcW w:w="4158" w:type="dxa"/>
            <w:vAlign w:val="center"/>
          </w:tcPr>
          <w:p w:rsidR="00845B74" w:rsidRDefault="00384F02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Pending</w:t>
            </w:r>
            <w:r w:rsidR="00934F8D">
              <w:rPr>
                <w:rFonts w:ascii="Arial" w:hAnsi="Arial" w:cs="Arial"/>
                <w:sz w:val="20"/>
                <w:szCs w:val="20"/>
              </w:rPr>
              <w:t xml:space="preserve"> (current contract)</w:t>
            </w:r>
          </w:p>
          <w:p w:rsidR="00934F8D" w:rsidRPr="00360664" w:rsidRDefault="00934F8D" w:rsidP="009F2BC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F2BC0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84F0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00.00 (total commitments)</w:t>
            </w:r>
          </w:p>
        </w:tc>
        <w:tc>
          <w:tcPr>
            <w:tcW w:w="3330" w:type="dxa"/>
            <w:vAlign w:val="center"/>
          </w:tcPr>
          <w:p w:rsidR="000C209F" w:rsidRPr="00360664" w:rsidRDefault="006F1879" w:rsidP="00474EB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74E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  <w:vAlign w:val="center"/>
          </w:tcPr>
          <w:p w:rsidR="000C209F" w:rsidRPr="00360664" w:rsidRDefault="00474EBA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45B7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360664" w:rsidTr="00360664">
        <w:tc>
          <w:tcPr>
            <w:tcW w:w="4158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934F8D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F66F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0C209F" w:rsidRPr="00360664" w:rsidRDefault="006F1879" w:rsidP="00934F8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34F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0C209F" w:rsidRPr="00360664" w:rsidRDefault="00474EBA" w:rsidP="00D47A1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729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Default="000C2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36066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1951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5189" w:rsidRPr="00195189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</w:t>
            </w:r>
            <w:r w:rsidR="00195189">
              <w:rPr>
                <w:rFonts w:ascii="Arial" w:hAnsi="Arial" w:cs="Arial"/>
                <w:sz w:val="20"/>
                <w:szCs w:val="20"/>
              </w:rPr>
              <w:t>.</w:t>
            </w:r>
            <w:r w:rsidR="00C65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02077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The existing </w:t>
            </w:r>
            <w:r>
              <w:rPr>
                <w:rFonts w:ascii="Arial" w:hAnsi="Arial" w:cs="Arial"/>
                <w:sz w:val="20"/>
                <w:szCs w:val="20"/>
              </w:rPr>
              <w:t xml:space="preserve">WAQTC </w:t>
            </w:r>
            <w:r w:rsidRPr="00702077">
              <w:rPr>
                <w:rFonts w:ascii="Arial" w:hAnsi="Arial" w:cs="Arial"/>
                <w:sz w:val="20"/>
                <w:szCs w:val="20"/>
              </w:rPr>
              <w:t xml:space="preserve">pooled fund TPF-5(064) will be closed in 2017, and this new pooled fund TPF-5(349) will then fund the continued development and refinement of the TTQP, including: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360664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7B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D27BC" w:rsidRPr="0078688E" w:rsidRDefault="00553788" w:rsidP="00A421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FHWA cleared the pooled fund solicitation</w:t>
            </w:r>
            <w:r w:rsidR="00F679F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established the </w:t>
            </w:r>
            <w:r w:rsidR="00F679F4">
              <w:rPr>
                <w:rFonts w:ascii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hAnsi="Arial" w:cs="Arial"/>
                <w:sz w:val="20"/>
                <w:szCs w:val="20"/>
              </w:rPr>
              <w:t>TPF study number</w:t>
            </w:r>
            <w:r w:rsidR="00F679F4">
              <w:rPr>
                <w:rFonts w:ascii="Arial" w:hAnsi="Arial" w:cs="Arial"/>
                <w:sz w:val="20"/>
                <w:szCs w:val="20"/>
              </w:rPr>
              <w:t>,</w:t>
            </w:r>
            <w:r w:rsidR="001769DE">
              <w:rPr>
                <w:rFonts w:ascii="Arial" w:hAnsi="Arial" w:cs="Arial"/>
                <w:sz w:val="20"/>
                <w:szCs w:val="20"/>
              </w:rPr>
              <w:t xml:space="preserve"> and identified Howe Crockett of WFLHD as the FHWA technical liaison.  </w:t>
            </w:r>
            <w:r>
              <w:rPr>
                <w:rFonts w:ascii="Arial" w:hAnsi="Arial" w:cs="Arial"/>
                <w:sz w:val="20"/>
                <w:szCs w:val="20"/>
              </w:rPr>
              <w:t xml:space="preserve">UDOT posted an Acceptance </w:t>
            </w:r>
            <w:r w:rsidR="0025205E">
              <w:rPr>
                <w:rFonts w:ascii="Arial" w:hAnsi="Arial" w:cs="Arial"/>
                <w:sz w:val="20"/>
                <w:szCs w:val="20"/>
              </w:rPr>
              <w:t xml:space="preserve">Letter </w:t>
            </w:r>
            <w:r>
              <w:rPr>
                <w:rFonts w:ascii="Arial" w:hAnsi="Arial" w:cs="Arial"/>
                <w:sz w:val="20"/>
                <w:szCs w:val="20"/>
              </w:rPr>
              <w:t>on the TPF study webpage as the lead agency</w:t>
            </w:r>
            <w:r w:rsidR="005D0A1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requested participating states to </w:t>
            </w:r>
            <w:r w:rsidR="005D0A1F">
              <w:rPr>
                <w:rFonts w:ascii="Arial" w:hAnsi="Arial" w:cs="Arial"/>
                <w:sz w:val="20"/>
                <w:szCs w:val="20"/>
              </w:rPr>
              <w:t xml:space="preserve">post additional </w:t>
            </w:r>
            <w:r>
              <w:rPr>
                <w:rFonts w:ascii="Arial" w:hAnsi="Arial" w:cs="Arial"/>
                <w:sz w:val="20"/>
                <w:szCs w:val="20"/>
              </w:rPr>
              <w:t xml:space="preserve">funding commitments </w:t>
            </w:r>
            <w:r w:rsidR="005D0A1F">
              <w:rPr>
                <w:rFonts w:ascii="Arial" w:hAnsi="Arial" w:cs="Arial"/>
                <w:sz w:val="20"/>
                <w:szCs w:val="20"/>
              </w:rPr>
              <w:t>for 2017-2021, and informed participating states on the process for transferring funds to UDOT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72D13">
              <w:rPr>
                <w:rFonts w:ascii="Arial" w:hAnsi="Arial" w:cs="Arial"/>
                <w:sz w:val="20"/>
                <w:szCs w:val="20"/>
              </w:rPr>
              <w:t xml:space="preserve">  UDOT set up the project internally in their financial system.</w:t>
            </w:r>
          </w:p>
          <w:p w:rsidR="009E245A" w:rsidRPr="0078688E" w:rsidRDefault="009E245A" w:rsidP="009E24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:rsidTr="003B3781">
        <w:tc>
          <w:tcPr>
            <w:tcW w:w="10908" w:type="dxa"/>
          </w:tcPr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7B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8727B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6E5F" w:rsidRDefault="008C06A5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UDOT </w:t>
            </w:r>
            <w:r w:rsidR="005D0A1F">
              <w:rPr>
                <w:rFonts w:ascii="Arial" w:hAnsi="Arial" w:cs="Arial"/>
                <w:sz w:val="20"/>
                <w:szCs w:val="20"/>
              </w:rPr>
              <w:t xml:space="preserve">will continue communication with the WAQTC Executive </w:t>
            </w:r>
            <w:r w:rsidR="00867F20">
              <w:rPr>
                <w:rFonts w:ascii="Arial" w:hAnsi="Arial" w:cs="Arial"/>
                <w:sz w:val="20"/>
                <w:szCs w:val="20"/>
              </w:rPr>
              <w:t>Board regarding the transition to this new pooled fund study number and encourage partner agencies to post their 2017-2021 funding commitments on the TPF</w:t>
            </w:r>
            <w:r w:rsidR="002A18FE">
              <w:rPr>
                <w:rFonts w:ascii="Arial" w:hAnsi="Arial" w:cs="Arial"/>
                <w:sz w:val="20"/>
                <w:szCs w:val="20"/>
              </w:rPr>
              <w:t>-5(349) webpage</w:t>
            </w:r>
            <w:r w:rsidR="00867F2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0A02" w:rsidRPr="0078688E" w:rsidRDefault="008A0A02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E17112" w:rsidRDefault="00E17112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52F90" w:rsidRDefault="00344E45" w:rsidP="00D52F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yet.</w:t>
            </w:r>
          </w:p>
          <w:p w:rsidR="00D51D40" w:rsidRPr="00CC401B" w:rsidRDefault="00D51D40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15B" w:rsidRDefault="00344E45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None.</w:t>
            </w:r>
            <w:r w:rsidR="000C2F8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C209F" w:rsidRPr="00360664" w:rsidRDefault="000C209F" w:rsidP="00D51D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07579" w:rsidRPr="00360664" w:rsidRDefault="0090757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C65A4A">
      <w:pPr>
        <w:spacing w:after="0"/>
        <w:ind w:right="-720" w:firstLine="720"/>
        <w:rPr>
          <w:rFonts w:ascii="Arial" w:hAnsi="Arial" w:cs="Arial"/>
          <w:sz w:val="20"/>
          <w:szCs w:val="20"/>
        </w:rPr>
      </w:pPr>
    </w:p>
    <w:sectPr w:rsidR="000C209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1F" w:rsidRDefault="005D0A1F" w:rsidP="00106C83">
      <w:pPr>
        <w:spacing w:after="0" w:line="240" w:lineRule="auto"/>
      </w:pPr>
      <w:r>
        <w:separator/>
      </w:r>
    </w:p>
  </w:endnote>
  <w:endnote w:type="continuationSeparator" w:id="0">
    <w:p w:rsidR="005D0A1F" w:rsidRDefault="005D0A1F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1F" w:rsidRDefault="005D0A1F" w:rsidP="00E371D1">
    <w:pPr>
      <w:pStyle w:val="Footer"/>
      <w:ind w:left="-810"/>
    </w:pPr>
    <w:r>
      <w:t>TPF Program Standard Quarterly Reporting Format – 7/2011</w:t>
    </w:r>
  </w:p>
  <w:p w:rsidR="005D0A1F" w:rsidRDefault="005D0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1F" w:rsidRDefault="005D0A1F" w:rsidP="00106C83">
      <w:pPr>
        <w:spacing w:after="0" w:line="240" w:lineRule="auto"/>
      </w:pPr>
      <w:r>
        <w:separator/>
      </w:r>
    </w:p>
  </w:footnote>
  <w:footnote w:type="continuationSeparator" w:id="0">
    <w:p w:rsidR="005D0A1F" w:rsidRDefault="005D0A1F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4A3F"/>
    <w:rsid w:val="00006CB3"/>
    <w:rsid w:val="00010300"/>
    <w:rsid w:val="0001316D"/>
    <w:rsid w:val="00015D61"/>
    <w:rsid w:val="00020513"/>
    <w:rsid w:val="00021A3F"/>
    <w:rsid w:val="00027840"/>
    <w:rsid w:val="0003260A"/>
    <w:rsid w:val="000335CC"/>
    <w:rsid w:val="000342EB"/>
    <w:rsid w:val="00035DAD"/>
    <w:rsid w:val="00037FBC"/>
    <w:rsid w:val="00040795"/>
    <w:rsid w:val="000452C8"/>
    <w:rsid w:val="00045C7E"/>
    <w:rsid w:val="00046DCA"/>
    <w:rsid w:val="000556F2"/>
    <w:rsid w:val="00060908"/>
    <w:rsid w:val="00060DDA"/>
    <w:rsid w:val="00061A91"/>
    <w:rsid w:val="000632E0"/>
    <w:rsid w:val="0006342D"/>
    <w:rsid w:val="00064DBC"/>
    <w:rsid w:val="00065B11"/>
    <w:rsid w:val="00067968"/>
    <w:rsid w:val="00071797"/>
    <w:rsid w:val="000736BB"/>
    <w:rsid w:val="00074656"/>
    <w:rsid w:val="0007547B"/>
    <w:rsid w:val="0008172C"/>
    <w:rsid w:val="00085456"/>
    <w:rsid w:val="00086047"/>
    <w:rsid w:val="00087DC0"/>
    <w:rsid w:val="000937EA"/>
    <w:rsid w:val="000957A8"/>
    <w:rsid w:val="000A0D23"/>
    <w:rsid w:val="000A7C22"/>
    <w:rsid w:val="000B1557"/>
    <w:rsid w:val="000B2F53"/>
    <w:rsid w:val="000B665A"/>
    <w:rsid w:val="000C19CB"/>
    <w:rsid w:val="000C209F"/>
    <w:rsid w:val="000C2F8D"/>
    <w:rsid w:val="000C3E6D"/>
    <w:rsid w:val="000C4744"/>
    <w:rsid w:val="000C4AC9"/>
    <w:rsid w:val="000C65A5"/>
    <w:rsid w:val="000D1273"/>
    <w:rsid w:val="000D6962"/>
    <w:rsid w:val="000E112D"/>
    <w:rsid w:val="000E189F"/>
    <w:rsid w:val="000E1C3A"/>
    <w:rsid w:val="000E221F"/>
    <w:rsid w:val="000F489B"/>
    <w:rsid w:val="000F752B"/>
    <w:rsid w:val="000F7DCA"/>
    <w:rsid w:val="00103835"/>
    <w:rsid w:val="00106C83"/>
    <w:rsid w:val="001147C8"/>
    <w:rsid w:val="00114A2D"/>
    <w:rsid w:val="00121037"/>
    <w:rsid w:val="00122CE0"/>
    <w:rsid w:val="00122DE0"/>
    <w:rsid w:val="001336E7"/>
    <w:rsid w:val="001428DF"/>
    <w:rsid w:val="001429F4"/>
    <w:rsid w:val="001536F4"/>
    <w:rsid w:val="00154785"/>
    <w:rsid w:val="001547D0"/>
    <w:rsid w:val="00161153"/>
    <w:rsid w:val="00164E36"/>
    <w:rsid w:val="00165AF3"/>
    <w:rsid w:val="00174FA3"/>
    <w:rsid w:val="001769DE"/>
    <w:rsid w:val="00176B22"/>
    <w:rsid w:val="00181F8B"/>
    <w:rsid w:val="0018433C"/>
    <w:rsid w:val="00186107"/>
    <w:rsid w:val="00186B05"/>
    <w:rsid w:val="00190459"/>
    <w:rsid w:val="001918E8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6FD"/>
    <w:rsid w:val="001A7398"/>
    <w:rsid w:val="001C03A1"/>
    <w:rsid w:val="001C0A2C"/>
    <w:rsid w:val="001C0E72"/>
    <w:rsid w:val="001C1DDE"/>
    <w:rsid w:val="001C1E3F"/>
    <w:rsid w:val="001C6EFD"/>
    <w:rsid w:val="001C7724"/>
    <w:rsid w:val="001D2FB4"/>
    <w:rsid w:val="001D763A"/>
    <w:rsid w:val="001D77C2"/>
    <w:rsid w:val="001E7777"/>
    <w:rsid w:val="001F10B5"/>
    <w:rsid w:val="001F1101"/>
    <w:rsid w:val="001F7414"/>
    <w:rsid w:val="00202788"/>
    <w:rsid w:val="002028BE"/>
    <w:rsid w:val="00205F86"/>
    <w:rsid w:val="0021446D"/>
    <w:rsid w:val="00214FE9"/>
    <w:rsid w:val="0022101B"/>
    <w:rsid w:val="00221214"/>
    <w:rsid w:val="00225004"/>
    <w:rsid w:val="0023315F"/>
    <w:rsid w:val="00236E81"/>
    <w:rsid w:val="00237469"/>
    <w:rsid w:val="002416F6"/>
    <w:rsid w:val="00243FCC"/>
    <w:rsid w:val="002442E9"/>
    <w:rsid w:val="00245D5B"/>
    <w:rsid w:val="0025100B"/>
    <w:rsid w:val="0025205E"/>
    <w:rsid w:val="002571EA"/>
    <w:rsid w:val="002661B7"/>
    <w:rsid w:val="00271658"/>
    <w:rsid w:val="00272964"/>
    <w:rsid w:val="002742C3"/>
    <w:rsid w:val="00276274"/>
    <w:rsid w:val="002765D0"/>
    <w:rsid w:val="00281C9D"/>
    <w:rsid w:val="00281E8E"/>
    <w:rsid w:val="00285DA3"/>
    <w:rsid w:val="00291F1C"/>
    <w:rsid w:val="0029327C"/>
    <w:rsid w:val="002936D0"/>
    <w:rsid w:val="00293FD8"/>
    <w:rsid w:val="002A0D13"/>
    <w:rsid w:val="002A0E0A"/>
    <w:rsid w:val="002A18FE"/>
    <w:rsid w:val="002A61A3"/>
    <w:rsid w:val="002A79C8"/>
    <w:rsid w:val="002B1447"/>
    <w:rsid w:val="002B31FF"/>
    <w:rsid w:val="002B56F3"/>
    <w:rsid w:val="002B708D"/>
    <w:rsid w:val="002B7515"/>
    <w:rsid w:val="002C2F72"/>
    <w:rsid w:val="002C4321"/>
    <w:rsid w:val="002C6E75"/>
    <w:rsid w:val="002D0754"/>
    <w:rsid w:val="002D0D07"/>
    <w:rsid w:val="002D353E"/>
    <w:rsid w:val="002D60CF"/>
    <w:rsid w:val="002D6EA4"/>
    <w:rsid w:val="002E1AA6"/>
    <w:rsid w:val="002E3814"/>
    <w:rsid w:val="002E38C3"/>
    <w:rsid w:val="002E5C07"/>
    <w:rsid w:val="002F3D8F"/>
    <w:rsid w:val="002F44FD"/>
    <w:rsid w:val="002F5B74"/>
    <w:rsid w:val="002F66FD"/>
    <w:rsid w:val="0030162E"/>
    <w:rsid w:val="00303BFD"/>
    <w:rsid w:val="003057C7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2429"/>
    <w:rsid w:val="0033444C"/>
    <w:rsid w:val="003372CD"/>
    <w:rsid w:val="00337E98"/>
    <w:rsid w:val="00340B50"/>
    <w:rsid w:val="00341D76"/>
    <w:rsid w:val="003442D7"/>
    <w:rsid w:val="00344E45"/>
    <w:rsid w:val="00346691"/>
    <w:rsid w:val="00357BC4"/>
    <w:rsid w:val="00360664"/>
    <w:rsid w:val="00362F45"/>
    <w:rsid w:val="003630A0"/>
    <w:rsid w:val="003634EC"/>
    <w:rsid w:val="00366877"/>
    <w:rsid w:val="00374D25"/>
    <w:rsid w:val="0037649F"/>
    <w:rsid w:val="00382110"/>
    <w:rsid w:val="00384F02"/>
    <w:rsid w:val="0038529F"/>
    <w:rsid w:val="003859E2"/>
    <w:rsid w:val="00386FBE"/>
    <w:rsid w:val="0038705A"/>
    <w:rsid w:val="00395A48"/>
    <w:rsid w:val="003979BD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6A0B"/>
    <w:rsid w:val="003E0A8C"/>
    <w:rsid w:val="003E43F0"/>
    <w:rsid w:val="003E4DE4"/>
    <w:rsid w:val="003E5DCB"/>
    <w:rsid w:val="003F462A"/>
    <w:rsid w:val="00401351"/>
    <w:rsid w:val="00406380"/>
    <w:rsid w:val="00407984"/>
    <w:rsid w:val="00413511"/>
    <w:rsid w:val="004144E6"/>
    <w:rsid w:val="004156B2"/>
    <w:rsid w:val="0041707D"/>
    <w:rsid w:val="00432286"/>
    <w:rsid w:val="0043487E"/>
    <w:rsid w:val="00436383"/>
    <w:rsid w:val="00437734"/>
    <w:rsid w:val="004377DD"/>
    <w:rsid w:val="00437E79"/>
    <w:rsid w:val="00440CE6"/>
    <w:rsid w:val="00447F77"/>
    <w:rsid w:val="004519D7"/>
    <w:rsid w:val="0045218A"/>
    <w:rsid w:val="00452515"/>
    <w:rsid w:val="00455A67"/>
    <w:rsid w:val="0046217B"/>
    <w:rsid w:val="00463EA1"/>
    <w:rsid w:val="00474EBA"/>
    <w:rsid w:val="00476BA3"/>
    <w:rsid w:val="00480AC3"/>
    <w:rsid w:val="004828D8"/>
    <w:rsid w:val="004846CC"/>
    <w:rsid w:val="004913CE"/>
    <w:rsid w:val="00492C17"/>
    <w:rsid w:val="004974E1"/>
    <w:rsid w:val="004A3ABB"/>
    <w:rsid w:val="004A5173"/>
    <w:rsid w:val="004B3E34"/>
    <w:rsid w:val="004D5EEE"/>
    <w:rsid w:val="004D6151"/>
    <w:rsid w:val="004D6DF5"/>
    <w:rsid w:val="004E14DC"/>
    <w:rsid w:val="004E4852"/>
    <w:rsid w:val="004E4A6C"/>
    <w:rsid w:val="004E6402"/>
    <w:rsid w:val="004E771A"/>
    <w:rsid w:val="004F586D"/>
    <w:rsid w:val="00501478"/>
    <w:rsid w:val="005030A0"/>
    <w:rsid w:val="00504F10"/>
    <w:rsid w:val="005077FE"/>
    <w:rsid w:val="00511F24"/>
    <w:rsid w:val="00511FD0"/>
    <w:rsid w:val="00512783"/>
    <w:rsid w:val="005130F7"/>
    <w:rsid w:val="005135ED"/>
    <w:rsid w:val="00517E74"/>
    <w:rsid w:val="00520070"/>
    <w:rsid w:val="00520D9B"/>
    <w:rsid w:val="00526BB3"/>
    <w:rsid w:val="00532264"/>
    <w:rsid w:val="00533DC2"/>
    <w:rsid w:val="00534F97"/>
    <w:rsid w:val="00535598"/>
    <w:rsid w:val="00535AE5"/>
    <w:rsid w:val="0053700F"/>
    <w:rsid w:val="00541957"/>
    <w:rsid w:val="00541ECB"/>
    <w:rsid w:val="00545CF7"/>
    <w:rsid w:val="00547870"/>
    <w:rsid w:val="00547EE3"/>
    <w:rsid w:val="0055178A"/>
    <w:rsid w:val="00551D8A"/>
    <w:rsid w:val="00552C28"/>
    <w:rsid w:val="00553788"/>
    <w:rsid w:val="0056196C"/>
    <w:rsid w:val="00567491"/>
    <w:rsid w:val="00567605"/>
    <w:rsid w:val="0057047E"/>
    <w:rsid w:val="0057136C"/>
    <w:rsid w:val="00572A58"/>
    <w:rsid w:val="00574EA0"/>
    <w:rsid w:val="00577067"/>
    <w:rsid w:val="00581B36"/>
    <w:rsid w:val="0058332B"/>
    <w:rsid w:val="0058363E"/>
    <w:rsid w:val="00583E8E"/>
    <w:rsid w:val="00587908"/>
    <w:rsid w:val="00591AF5"/>
    <w:rsid w:val="0059636D"/>
    <w:rsid w:val="005965D0"/>
    <w:rsid w:val="005A0EC0"/>
    <w:rsid w:val="005A16F8"/>
    <w:rsid w:val="005A4E82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F5558"/>
    <w:rsid w:val="006015F0"/>
    <w:rsid w:val="00601EBD"/>
    <w:rsid w:val="00602A2F"/>
    <w:rsid w:val="0060386E"/>
    <w:rsid w:val="00603F07"/>
    <w:rsid w:val="006073E2"/>
    <w:rsid w:val="00611C50"/>
    <w:rsid w:val="006168C2"/>
    <w:rsid w:val="00620B85"/>
    <w:rsid w:val="00623262"/>
    <w:rsid w:val="006232CC"/>
    <w:rsid w:val="00626480"/>
    <w:rsid w:val="00631C35"/>
    <w:rsid w:val="00631D3F"/>
    <w:rsid w:val="006337FF"/>
    <w:rsid w:val="00640344"/>
    <w:rsid w:val="00640E08"/>
    <w:rsid w:val="00641054"/>
    <w:rsid w:val="00642821"/>
    <w:rsid w:val="0064542D"/>
    <w:rsid w:val="00653AE0"/>
    <w:rsid w:val="00654B31"/>
    <w:rsid w:val="00657540"/>
    <w:rsid w:val="006645A1"/>
    <w:rsid w:val="00670A8E"/>
    <w:rsid w:val="0068036E"/>
    <w:rsid w:val="00682C5E"/>
    <w:rsid w:val="00687192"/>
    <w:rsid w:val="006A7AC1"/>
    <w:rsid w:val="006B1998"/>
    <w:rsid w:val="006B42FE"/>
    <w:rsid w:val="006B6D4A"/>
    <w:rsid w:val="006B7448"/>
    <w:rsid w:val="006B7F63"/>
    <w:rsid w:val="006C08D2"/>
    <w:rsid w:val="006C1783"/>
    <w:rsid w:val="006C2DA5"/>
    <w:rsid w:val="006C378D"/>
    <w:rsid w:val="006C438C"/>
    <w:rsid w:val="006C4E6B"/>
    <w:rsid w:val="006C50DB"/>
    <w:rsid w:val="006C7F35"/>
    <w:rsid w:val="006D03A4"/>
    <w:rsid w:val="006D6160"/>
    <w:rsid w:val="006E1297"/>
    <w:rsid w:val="006F1879"/>
    <w:rsid w:val="006F669A"/>
    <w:rsid w:val="006F6A29"/>
    <w:rsid w:val="00702077"/>
    <w:rsid w:val="00705BE7"/>
    <w:rsid w:val="00707493"/>
    <w:rsid w:val="00715C3B"/>
    <w:rsid w:val="00725BCF"/>
    <w:rsid w:val="00726BE1"/>
    <w:rsid w:val="007308C4"/>
    <w:rsid w:val="00731FB6"/>
    <w:rsid w:val="00732659"/>
    <w:rsid w:val="00733FC5"/>
    <w:rsid w:val="00741D56"/>
    <w:rsid w:val="00742FFE"/>
    <w:rsid w:val="00743C01"/>
    <w:rsid w:val="007449D3"/>
    <w:rsid w:val="007459C3"/>
    <w:rsid w:val="00752379"/>
    <w:rsid w:val="00754076"/>
    <w:rsid w:val="00755D8B"/>
    <w:rsid w:val="00756D70"/>
    <w:rsid w:val="007604EA"/>
    <w:rsid w:val="00760A2B"/>
    <w:rsid w:val="00763824"/>
    <w:rsid w:val="00763DDA"/>
    <w:rsid w:val="00770417"/>
    <w:rsid w:val="00770FD2"/>
    <w:rsid w:val="00774CA4"/>
    <w:rsid w:val="00774FAA"/>
    <w:rsid w:val="00777B5F"/>
    <w:rsid w:val="0078688E"/>
    <w:rsid w:val="00790C4A"/>
    <w:rsid w:val="0079114B"/>
    <w:rsid w:val="0079313F"/>
    <w:rsid w:val="007932BB"/>
    <w:rsid w:val="007A4135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95F"/>
    <w:rsid w:val="007D7479"/>
    <w:rsid w:val="007E5BD2"/>
    <w:rsid w:val="007F0353"/>
    <w:rsid w:val="007F0BF1"/>
    <w:rsid w:val="007F4964"/>
    <w:rsid w:val="00800E72"/>
    <w:rsid w:val="00803CB4"/>
    <w:rsid w:val="00805225"/>
    <w:rsid w:val="00811DF5"/>
    <w:rsid w:val="00813575"/>
    <w:rsid w:val="008137D5"/>
    <w:rsid w:val="00814F16"/>
    <w:rsid w:val="008202B0"/>
    <w:rsid w:val="00821F4B"/>
    <w:rsid w:val="00822B79"/>
    <w:rsid w:val="00822FE0"/>
    <w:rsid w:val="00826193"/>
    <w:rsid w:val="008273D7"/>
    <w:rsid w:val="00833757"/>
    <w:rsid w:val="00833D43"/>
    <w:rsid w:val="00842C14"/>
    <w:rsid w:val="008451C1"/>
    <w:rsid w:val="00845B74"/>
    <w:rsid w:val="008479DD"/>
    <w:rsid w:val="00851FDC"/>
    <w:rsid w:val="008531FF"/>
    <w:rsid w:val="00853ADF"/>
    <w:rsid w:val="008559B8"/>
    <w:rsid w:val="00863AD7"/>
    <w:rsid w:val="00864DD3"/>
    <w:rsid w:val="00866277"/>
    <w:rsid w:val="00867CFC"/>
    <w:rsid w:val="00867F20"/>
    <w:rsid w:val="008727B7"/>
    <w:rsid w:val="00872F18"/>
    <w:rsid w:val="008730EB"/>
    <w:rsid w:val="00874EF7"/>
    <w:rsid w:val="008753B7"/>
    <w:rsid w:val="00876312"/>
    <w:rsid w:val="00883F30"/>
    <w:rsid w:val="008860BE"/>
    <w:rsid w:val="008942C9"/>
    <w:rsid w:val="008A0A02"/>
    <w:rsid w:val="008A6693"/>
    <w:rsid w:val="008B15DB"/>
    <w:rsid w:val="008B3332"/>
    <w:rsid w:val="008B449D"/>
    <w:rsid w:val="008C06A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F29"/>
    <w:rsid w:val="008F00F3"/>
    <w:rsid w:val="008F3D6B"/>
    <w:rsid w:val="008F5A12"/>
    <w:rsid w:val="008F7F87"/>
    <w:rsid w:val="00900981"/>
    <w:rsid w:val="00901F7B"/>
    <w:rsid w:val="00902A65"/>
    <w:rsid w:val="0090315B"/>
    <w:rsid w:val="00907579"/>
    <w:rsid w:val="0091609B"/>
    <w:rsid w:val="0091642A"/>
    <w:rsid w:val="0092091E"/>
    <w:rsid w:val="00923793"/>
    <w:rsid w:val="009255A2"/>
    <w:rsid w:val="00926E5F"/>
    <w:rsid w:val="00930617"/>
    <w:rsid w:val="00931376"/>
    <w:rsid w:val="00931D5A"/>
    <w:rsid w:val="00934F8D"/>
    <w:rsid w:val="00935EEF"/>
    <w:rsid w:val="00936D01"/>
    <w:rsid w:val="009431CA"/>
    <w:rsid w:val="00950310"/>
    <w:rsid w:val="00953F07"/>
    <w:rsid w:val="00956349"/>
    <w:rsid w:val="00957DF3"/>
    <w:rsid w:val="0096036D"/>
    <w:rsid w:val="00974B55"/>
    <w:rsid w:val="00980874"/>
    <w:rsid w:val="0098654C"/>
    <w:rsid w:val="00990EA4"/>
    <w:rsid w:val="009944A4"/>
    <w:rsid w:val="00994743"/>
    <w:rsid w:val="009958E4"/>
    <w:rsid w:val="00997B12"/>
    <w:rsid w:val="009A1ADB"/>
    <w:rsid w:val="009A62E2"/>
    <w:rsid w:val="009A666B"/>
    <w:rsid w:val="009A6841"/>
    <w:rsid w:val="009A76C8"/>
    <w:rsid w:val="009B0CE7"/>
    <w:rsid w:val="009B1790"/>
    <w:rsid w:val="009B2161"/>
    <w:rsid w:val="009B32D9"/>
    <w:rsid w:val="009B6056"/>
    <w:rsid w:val="009B699B"/>
    <w:rsid w:val="009B6BB8"/>
    <w:rsid w:val="009C3C41"/>
    <w:rsid w:val="009E245A"/>
    <w:rsid w:val="009E7D89"/>
    <w:rsid w:val="009F1434"/>
    <w:rsid w:val="009F264E"/>
    <w:rsid w:val="009F2BC0"/>
    <w:rsid w:val="009F4F48"/>
    <w:rsid w:val="009F753A"/>
    <w:rsid w:val="00A17DA3"/>
    <w:rsid w:val="00A21B03"/>
    <w:rsid w:val="00A2219C"/>
    <w:rsid w:val="00A247A2"/>
    <w:rsid w:val="00A26E0B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15F5"/>
    <w:rsid w:val="00A52629"/>
    <w:rsid w:val="00A606D4"/>
    <w:rsid w:val="00A60BD4"/>
    <w:rsid w:val="00A622D5"/>
    <w:rsid w:val="00A63677"/>
    <w:rsid w:val="00A6396D"/>
    <w:rsid w:val="00A64232"/>
    <w:rsid w:val="00A77243"/>
    <w:rsid w:val="00A81C53"/>
    <w:rsid w:val="00A82694"/>
    <w:rsid w:val="00A85447"/>
    <w:rsid w:val="00A937D9"/>
    <w:rsid w:val="00AA54A6"/>
    <w:rsid w:val="00AA72F5"/>
    <w:rsid w:val="00AB0016"/>
    <w:rsid w:val="00AB1949"/>
    <w:rsid w:val="00AB1B0F"/>
    <w:rsid w:val="00AB3E7F"/>
    <w:rsid w:val="00AB7C11"/>
    <w:rsid w:val="00AC5E5C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F15B9"/>
    <w:rsid w:val="00AF4849"/>
    <w:rsid w:val="00AF5252"/>
    <w:rsid w:val="00B00836"/>
    <w:rsid w:val="00B02CE3"/>
    <w:rsid w:val="00B052C3"/>
    <w:rsid w:val="00B12771"/>
    <w:rsid w:val="00B15312"/>
    <w:rsid w:val="00B2185C"/>
    <w:rsid w:val="00B265C0"/>
    <w:rsid w:val="00B30F4C"/>
    <w:rsid w:val="00B367BE"/>
    <w:rsid w:val="00B37065"/>
    <w:rsid w:val="00B44C2D"/>
    <w:rsid w:val="00B45A07"/>
    <w:rsid w:val="00B46395"/>
    <w:rsid w:val="00B46767"/>
    <w:rsid w:val="00B46D2F"/>
    <w:rsid w:val="00B46E23"/>
    <w:rsid w:val="00B47884"/>
    <w:rsid w:val="00B47C54"/>
    <w:rsid w:val="00B52061"/>
    <w:rsid w:val="00B52859"/>
    <w:rsid w:val="00B53C27"/>
    <w:rsid w:val="00B61EC4"/>
    <w:rsid w:val="00B6412E"/>
    <w:rsid w:val="00B649D5"/>
    <w:rsid w:val="00B65E0D"/>
    <w:rsid w:val="00B66A21"/>
    <w:rsid w:val="00B67C0D"/>
    <w:rsid w:val="00B707C0"/>
    <w:rsid w:val="00B73AA7"/>
    <w:rsid w:val="00B7626D"/>
    <w:rsid w:val="00B773E9"/>
    <w:rsid w:val="00B809B3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D1068"/>
    <w:rsid w:val="00BD26AD"/>
    <w:rsid w:val="00BD56BC"/>
    <w:rsid w:val="00BD653C"/>
    <w:rsid w:val="00BE1A35"/>
    <w:rsid w:val="00BE2ADA"/>
    <w:rsid w:val="00BE30B7"/>
    <w:rsid w:val="00BF0BF7"/>
    <w:rsid w:val="00BF0C78"/>
    <w:rsid w:val="00BF26C7"/>
    <w:rsid w:val="00BF3A67"/>
    <w:rsid w:val="00BF5713"/>
    <w:rsid w:val="00BF59F6"/>
    <w:rsid w:val="00BF715D"/>
    <w:rsid w:val="00C07F95"/>
    <w:rsid w:val="00C1079D"/>
    <w:rsid w:val="00C10FE4"/>
    <w:rsid w:val="00C13753"/>
    <w:rsid w:val="00C1542A"/>
    <w:rsid w:val="00C2005E"/>
    <w:rsid w:val="00C220B7"/>
    <w:rsid w:val="00C26502"/>
    <w:rsid w:val="00C26570"/>
    <w:rsid w:val="00C353A0"/>
    <w:rsid w:val="00C36682"/>
    <w:rsid w:val="00C42324"/>
    <w:rsid w:val="00C478EA"/>
    <w:rsid w:val="00C47C4A"/>
    <w:rsid w:val="00C510FD"/>
    <w:rsid w:val="00C51E33"/>
    <w:rsid w:val="00C554E6"/>
    <w:rsid w:val="00C57074"/>
    <w:rsid w:val="00C62BDF"/>
    <w:rsid w:val="00C65A4A"/>
    <w:rsid w:val="00C673B0"/>
    <w:rsid w:val="00C75F3D"/>
    <w:rsid w:val="00C81384"/>
    <w:rsid w:val="00C84D56"/>
    <w:rsid w:val="00C853D8"/>
    <w:rsid w:val="00C8566C"/>
    <w:rsid w:val="00C87783"/>
    <w:rsid w:val="00C944EC"/>
    <w:rsid w:val="00C96E11"/>
    <w:rsid w:val="00C973F7"/>
    <w:rsid w:val="00CA0F72"/>
    <w:rsid w:val="00CA11F2"/>
    <w:rsid w:val="00CA1FBA"/>
    <w:rsid w:val="00CA24C5"/>
    <w:rsid w:val="00CA6C32"/>
    <w:rsid w:val="00CA7BD3"/>
    <w:rsid w:val="00CA7E3E"/>
    <w:rsid w:val="00CB005D"/>
    <w:rsid w:val="00CB08A8"/>
    <w:rsid w:val="00CB1B4E"/>
    <w:rsid w:val="00CB67EA"/>
    <w:rsid w:val="00CB763E"/>
    <w:rsid w:val="00CC3865"/>
    <w:rsid w:val="00CC401B"/>
    <w:rsid w:val="00CC57BE"/>
    <w:rsid w:val="00CD00EA"/>
    <w:rsid w:val="00CD1B7E"/>
    <w:rsid w:val="00CD7E8A"/>
    <w:rsid w:val="00CE27F9"/>
    <w:rsid w:val="00CE2EA8"/>
    <w:rsid w:val="00CE6739"/>
    <w:rsid w:val="00CF0586"/>
    <w:rsid w:val="00CF0AE4"/>
    <w:rsid w:val="00CF7676"/>
    <w:rsid w:val="00D00A11"/>
    <w:rsid w:val="00D031F3"/>
    <w:rsid w:val="00D056BA"/>
    <w:rsid w:val="00D06294"/>
    <w:rsid w:val="00D07D43"/>
    <w:rsid w:val="00D10420"/>
    <w:rsid w:val="00D15B0D"/>
    <w:rsid w:val="00D15C36"/>
    <w:rsid w:val="00D20F0C"/>
    <w:rsid w:val="00D21FE0"/>
    <w:rsid w:val="00D2329A"/>
    <w:rsid w:val="00D25918"/>
    <w:rsid w:val="00D30C5D"/>
    <w:rsid w:val="00D328B8"/>
    <w:rsid w:val="00D33634"/>
    <w:rsid w:val="00D3591A"/>
    <w:rsid w:val="00D40910"/>
    <w:rsid w:val="00D43FC8"/>
    <w:rsid w:val="00D47A1D"/>
    <w:rsid w:val="00D51D40"/>
    <w:rsid w:val="00D52F90"/>
    <w:rsid w:val="00D64CBB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7C29"/>
    <w:rsid w:val="00DA1322"/>
    <w:rsid w:val="00DA3DB5"/>
    <w:rsid w:val="00DA4AE9"/>
    <w:rsid w:val="00DB0E58"/>
    <w:rsid w:val="00DB66E9"/>
    <w:rsid w:val="00DC08E0"/>
    <w:rsid w:val="00DC6DF0"/>
    <w:rsid w:val="00DC781A"/>
    <w:rsid w:val="00DD6D1B"/>
    <w:rsid w:val="00DE1FDE"/>
    <w:rsid w:val="00DE2E58"/>
    <w:rsid w:val="00DE549E"/>
    <w:rsid w:val="00DF0220"/>
    <w:rsid w:val="00DF790A"/>
    <w:rsid w:val="00E003D2"/>
    <w:rsid w:val="00E03378"/>
    <w:rsid w:val="00E04954"/>
    <w:rsid w:val="00E04BD8"/>
    <w:rsid w:val="00E05E0F"/>
    <w:rsid w:val="00E06D63"/>
    <w:rsid w:val="00E107BB"/>
    <w:rsid w:val="00E14146"/>
    <w:rsid w:val="00E1603B"/>
    <w:rsid w:val="00E17112"/>
    <w:rsid w:val="00E22EA9"/>
    <w:rsid w:val="00E24A6B"/>
    <w:rsid w:val="00E2660D"/>
    <w:rsid w:val="00E30184"/>
    <w:rsid w:val="00E32A42"/>
    <w:rsid w:val="00E35E0F"/>
    <w:rsid w:val="00E36F6B"/>
    <w:rsid w:val="00E371D1"/>
    <w:rsid w:val="00E47AF8"/>
    <w:rsid w:val="00E47EB2"/>
    <w:rsid w:val="00E53738"/>
    <w:rsid w:val="00E61227"/>
    <w:rsid w:val="00E65AB9"/>
    <w:rsid w:val="00E660E7"/>
    <w:rsid w:val="00E6710A"/>
    <w:rsid w:val="00E71B63"/>
    <w:rsid w:val="00E84F3B"/>
    <w:rsid w:val="00E919DB"/>
    <w:rsid w:val="00E92CC3"/>
    <w:rsid w:val="00E95C98"/>
    <w:rsid w:val="00E96594"/>
    <w:rsid w:val="00EA1C9E"/>
    <w:rsid w:val="00EA2676"/>
    <w:rsid w:val="00EA6697"/>
    <w:rsid w:val="00EA736A"/>
    <w:rsid w:val="00EB0DB3"/>
    <w:rsid w:val="00EB144C"/>
    <w:rsid w:val="00EB3A0C"/>
    <w:rsid w:val="00EB6860"/>
    <w:rsid w:val="00EC4414"/>
    <w:rsid w:val="00EC5178"/>
    <w:rsid w:val="00EC7DFE"/>
    <w:rsid w:val="00ED19A9"/>
    <w:rsid w:val="00ED3FD5"/>
    <w:rsid w:val="00ED450F"/>
    <w:rsid w:val="00ED5F67"/>
    <w:rsid w:val="00EE1C5F"/>
    <w:rsid w:val="00EF0113"/>
    <w:rsid w:val="00EF08AE"/>
    <w:rsid w:val="00EF24DF"/>
    <w:rsid w:val="00EF2813"/>
    <w:rsid w:val="00EF480F"/>
    <w:rsid w:val="00EF4B63"/>
    <w:rsid w:val="00EF5790"/>
    <w:rsid w:val="00EF5916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5D6"/>
    <w:rsid w:val="00F334AA"/>
    <w:rsid w:val="00F40A56"/>
    <w:rsid w:val="00F44489"/>
    <w:rsid w:val="00F475EF"/>
    <w:rsid w:val="00F5003E"/>
    <w:rsid w:val="00F5478B"/>
    <w:rsid w:val="00F56012"/>
    <w:rsid w:val="00F62E9D"/>
    <w:rsid w:val="00F679F4"/>
    <w:rsid w:val="00F7183A"/>
    <w:rsid w:val="00F75CDE"/>
    <w:rsid w:val="00F7756F"/>
    <w:rsid w:val="00F77B94"/>
    <w:rsid w:val="00F839FD"/>
    <w:rsid w:val="00F84450"/>
    <w:rsid w:val="00F84E5A"/>
    <w:rsid w:val="00F91EE4"/>
    <w:rsid w:val="00F93966"/>
    <w:rsid w:val="00FA073F"/>
    <w:rsid w:val="00FB001F"/>
    <w:rsid w:val="00FB1817"/>
    <w:rsid w:val="00FB7172"/>
    <w:rsid w:val="00FB7ED8"/>
    <w:rsid w:val="00FC2B72"/>
    <w:rsid w:val="00FC31CD"/>
    <w:rsid w:val="00FC3FB7"/>
    <w:rsid w:val="00FC7344"/>
    <w:rsid w:val="00FD0B6F"/>
    <w:rsid w:val="00FD13FB"/>
    <w:rsid w:val="00FD2F4A"/>
    <w:rsid w:val="00FD34C6"/>
    <w:rsid w:val="00FD3F3F"/>
    <w:rsid w:val="00FE37C1"/>
    <w:rsid w:val="00FE44F3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5F6E-73BD-4A54-8BE1-0812DBB2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653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81</cp:revision>
  <cp:lastPrinted>2011-06-21T20:32:00Z</cp:lastPrinted>
  <dcterms:created xsi:type="dcterms:W3CDTF">2016-07-14T00:31:00Z</dcterms:created>
  <dcterms:modified xsi:type="dcterms:W3CDTF">2016-07-14T01:14:00Z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